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E273" w14:textId="066E6E0F" w:rsidR="4D858F77" w:rsidRDefault="4D858F77" w:rsidP="005F0BB6">
      <w:pPr>
        <w:rPr>
          <w:rFonts w:ascii="Times New Roman" w:eastAsia="Times New Roman" w:hAnsi="Times New Roman" w:cs="Times New Roman"/>
          <w:sz w:val="18"/>
          <w:szCs w:val="18"/>
        </w:rPr>
      </w:pPr>
    </w:p>
    <w:tbl>
      <w:tblPr>
        <w:tblStyle w:val="GridTable4-Accent6"/>
        <w:tblW w:w="9465" w:type="dxa"/>
        <w:tblLayout w:type="fixed"/>
        <w:tblLook w:val="06A0" w:firstRow="1" w:lastRow="0" w:firstColumn="1" w:lastColumn="0" w:noHBand="1" w:noVBand="1"/>
      </w:tblPr>
      <w:tblGrid>
        <w:gridCol w:w="2335"/>
        <w:gridCol w:w="7130"/>
      </w:tblGrid>
      <w:tr w:rsidR="4D858F77" w14:paraId="12B4BF52" w14:textId="77777777" w:rsidTr="002956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tcPr>
          <w:p w14:paraId="60E528C7" w14:textId="3A0369A7" w:rsidR="148777BC" w:rsidRDefault="148777BC" w:rsidP="005F0BB6">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Function</w:t>
            </w:r>
          </w:p>
        </w:tc>
        <w:tc>
          <w:tcPr>
            <w:tcW w:w="7130" w:type="dxa"/>
          </w:tcPr>
          <w:p w14:paraId="2EC2781E" w14:textId="44251F18" w:rsidR="148777BC" w:rsidRDefault="148777BC" w:rsidP="005F0BB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Description/Comments</w:t>
            </w:r>
          </w:p>
        </w:tc>
      </w:tr>
      <w:tr w:rsidR="4D858F77" w14:paraId="140E5E1D"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0B1B16B" w14:textId="6DD42820" w:rsidR="148777BC" w:rsidRDefault="148777BC"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w:t>
            </w:r>
            <w:r w:rsidR="6CFE91F7" w:rsidRPr="65A3D0F3">
              <w:rPr>
                <w:rFonts w:ascii="Times New Roman" w:eastAsia="Times New Roman" w:hAnsi="Times New Roman" w:cs="Times New Roman"/>
                <w:sz w:val="18"/>
                <w:szCs w:val="18"/>
              </w:rPr>
              <w:t>0</w:t>
            </w:r>
            <w:r w:rsidR="0F4DCA22" w:rsidRPr="65A3D0F3">
              <w:rPr>
                <w:rFonts w:ascii="Times New Roman" w:eastAsia="Times New Roman" w:hAnsi="Times New Roman" w:cs="Times New Roman"/>
                <w:sz w:val="18"/>
                <w:szCs w:val="18"/>
              </w:rPr>
              <w:t xml:space="preserve"> – </w:t>
            </w:r>
            <w:r w:rsidR="0D67D48A" w:rsidRPr="65A3D0F3">
              <w:rPr>
                <w:rFonts w:ascii="Times New Roman" w:eastAsia="Times New Roman" w:hAnsi="Times New Roman" w:cs="Times New Roman"/>
                <w:sz w:val="18"/>
                <w:szCs w:val="18"/>
              </w:rPr>
              <w:t>Instruction &amp; Research</w:t>
            </w:r>
          </w:p>
        </w:tc>
        <w:tc>
          <w:tcPr>
            <w:tcW w:w="7130" w:type="dxa"/>
          </w:tcPr>
          <w:p w14:paraId="6C08C936" w14:textId="1B7D7539" w:rsidR="148777BC" w:rsidRDefault="148777BC" w:rsidP="60560EB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bookmarkStart w:id="0" w:name="_Int_vp6xEaSs"/>
            <w:r w:rsidRPr="60560EB0">
              <w:rPr>
                <w:rFonts w:ascii="Times New Roman" w:eastAsia="Times New Roman" w:hAnsi="Times New Roman" w:cs="Times New Roman"/>
                <w:sz w:val="18"/>
                <w:szCs w:val="18"/>
              </w:rPr>
              <w:t>Includes the budget and expenditures for the activities or programs that are a part of the UC’s instructional program (e.g., Chemistry, Psychology, Electrical Engineering, and International Education Programs).</w:t>
            </w:r>
            <w:bookmarkEnd w:id="0"/>
            <w:r w:rsidRPr="60560EB0">
              <w:rPr>
                <w:rFonts w:ascii="Times New Roman" w:eastAsia="Times New Roman" w:hAnsi="Times New Roman" w:cs="Times New Roman"/>
                <w:sz w:val="18"/>
                <w:szCs w:val="18"/>
              </w:rPr>
              <w:t xml:space="preserve">  </w:t>
            </w:r>
          </w:p>
          <w:p w14:paraId="203C921C" w14:textId="2FA02750" w:rsidR="148777BC" w:rsidRDefault="148777BC" w:rsidP="005F0BB6">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academic, occupational and vocation instruction (credit or noncredit courses)  </w:t>
            </w:r>
          </w:p>
          <w:p w14:paraId="12C6ACC1" w14:textId="02397B36" w:rsidR="148777BC" w:rsidRDefault="148777BC" w:rsidP="005F0BB6">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departmental research and public services that are not separately budgeted </w:t>
            </w:r>
          </w:p>
          <w:p w14:paraId="4A8810A2" w14:textId="0F93E293" w:rsidR="148777BC" w:rsidRDefault="148777BC" w:rsidP="65A3D0F3">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 xml:space="preserve">expenditures for department chairpersons who are also instructors </w:t>
            </w:r>
          </w:p>
        </w:tc>
      </w:tr>
      <w:tr w:rsidR="65A3D0F3" w14:paraId="4463B586"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1C5D1334" w14:textId="5F6827FB" w:rsidR="1A46E92E" w:rsidRDefault="1A46E92E"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BF4B65">
              <w:rPr>
                <w:rFonts w:ascii="Times New Roman" w:eastAsia="Times New Roman" w:hAnsi="Times New Roman" w:cs="Times New Roman"/>
                <w:b w:val="0"/>
                <w:bCs w:val="0"/>
                <w:sz w:val="18"/>
                <w:szCs w:val="18"/>
              </w:rPr>
              <w:t xml:space="preserve">Colleges and Schools </w:t>
            </w:r>
            <w:r w:rsidR="009B0F34">
              <w:rPr>
                <w:rFonts w:ascii="Times New Roman" w:eastAsia="Times New Roman" w:hAnsi="Times New Roman" w:cs="Times New Roman"/>
                <w:b w:val="0"/>
                <w:bCs w:val="0"/>
                <w:sz w:val="18"/>
                <w:szCs w:val="18"/>
              </w:rPr>
              <w:t>(</w:t>
            </w:r>
            <w:r w:rsidR="3767F6BB" w:rsidRPr="60560EB0">
              <w:rPr>
                <w:rFonts w:ascii="Times New Roman" w:eastAsia="Times New Roman" w:hAnsi="Times New Roman" w:cs="Times New Roman"/>
                <w:b w:val="0"/>
                <w:bCs w:val="0"/>
                <w:sz w:val="18"/>
                <w:szCs w:val="18"/>
              </w:rPr>
              <w:t>Org10, Org11, Org12, Org13, Org14, Org37, Org40</w:t>
            </w:r>
            <w:r w:rsidR="009B0F34">
              <w:rPr>
                <w:rFonts w:ascii="Times New Roman" w:eastAsia="Times New Roman" w:hAnsi="Times New Roman" w:cs="Times New Roman"/>
                <w:b w:val="0"/>
                <w:bCs w:val="0"/>
                <w:sz w:val="18"/>
                <w:szCs w:val="18"/>
              </w:rPr>
              <w:t>) and instructional department</w:t>
            </w:r>
            <w:r w:rsidR="00BF4B65">
              <w:rPr>
                <w:rFonts w:ascii="Times New Roman" w:eastAsia="Times New Roman" w:hAnsi="Times New Roman" w:cs="Times New Roman"/>
                <w:b w:val="0"/>
                <w:bCs w:val="0"/>
                <w:sz w:val="18"/>
                <w:szCs w:val="18"/>
              </w:rPr>
              <w:t xml:space="preserve"> in other Orgs</w:t>
            </w:r>
            <w:r w:rsidR="009B0F34">
              <w:rPr>
                <w:rFonts w:ascii="Times New Roman" w:eastAsia="Times New Roman" w:hAnsi="Times New Roman" w:cs="Times New Roman"/>
                <w:b w:val="0"/>
                <w:bCs w:val="0"/>
                <w:sz w:val="18"/>
                <w:szCs w:val="18"/>
              </w:rPr>
              <w:t xml:space="preserve"> </w:t>
            </w:r>
            <w:r w:rsidR="002E6B37">
              <w:rPr>
                <w:rFonts w:ascii="Times New Roman" w:eastAsia="Times New Roman" w:hAnsi="Times New Roman" w:cs="Times New Roman"/>
                <w:b w:val="0"/>
                <w:bCs w:val="0"/>
                <w:sz w:val="18"/>
                <w:szCs w:val="18"/>
              </w:rPr>
              <w:t>(</w:t>
            </w:r>
            <w:r w:rsidR="00FE4124">
              <w:rPr>
                <w:rFonts w:ascii="Times New Roman" w:eastAsia="Times New Roman" w:hAnsi="Times New Roman" w:cs="Times New Roman"/>
                <w:b w:val="0"/>
                <w:bCs w:val="0"/>
                <w:sz w:val="18"/>
                <w:szCs w:val="18"/>
              </w:rPr>
              <w:t>Org32-</w:t>
            </w:r>
            <w:r w:rsidR="00A32505">
              <w:rPr>
                <w:rFonts w:ascii="Times New Roman" w:eastAsia="Times New Roman" w:hAnsi="Times New Roman" w:cs="Times New Roman"/>
                <w:b w:val="0"/>
                <w:bCs w:val="0"/>
                <w:sz w:val="18"/>
                <w:szCs w:val="18"/>
              </w:rPr>
              <w:t xml:space="preserve">D01358: </w:t>
            </w:r>
            <w:r w:rsidR="00FE4124">
              <w:rPr>
                <w:rFonts w:ascii="Times New Roman" w:eastAsia="Times New Roman" w:hAnsi="Times New Roman" w:cs="Times New Roman"/>
                <w:b w:val="0"/>
                <w:bCs w:val="0"/>
                <w:sz w:val="18"/>
                <w:szCs w:val="18"/>
              </w:rPr>
              <w:t xml:space="preserve">Education Abroad, </w:t>
            </w:r>
            <w:r w:rsidR="002E6B37">
              <w:rPr>
                <w:rFonts w:ascii="Times New Roman" w:eastAsia="Times New Roman" w:hAnsi="Times New Roman" w:cs="Times New Roman"/>
                <w:b w:val="0"/>
                <w:bCs w:val="0"/>
                <w:sz w:val="18"/>
                <w:szCs w:val="18"/>
              </w:rPr>
              <w:t>Org36-</w:t>
            </w:r>
            <w:r w:rsidR="00A21098">
              <w:rPr>
                <w:rFonts w:ascii="Times New Roman" w:eastAsia="Times New Roman" w:hAnsi="Times New Roman" w:cs="Times New Roman"/>
                <w:b w:val="0"/>
                <w:bCs w:val="0"/>
                <w:sz w:val="18"/>
                <w:szCs w:val="18"/>
              </w:rPr>
              <w:t xml:space="preserve">D01128: </w:t>
            </w:r>
            <w:r w:rsidR="00A32505">
              <w:rPr>
                <w:rFonts w:ascii="Times New Roman" w:eastAsia="Times New Roman" w:hAnsi="Times New Roman" w:cs="Times New Roman"/>
                <w:b w:val="0"/>
                <w:bCs w:val="0"/>
                <w:sz w:val="18"/>
                <w:szCs w:val="18"/>
              </w:rPr>
              <w:t xml:space="preserve">Honors and </w:t>
            </w:r>
            <w:r w:rsidR="00A21098">
              <w:rPr>
                <w:rFonts w:ascii="Times New Roman" w:eastAsia="Times New Roman" w:hAnsi="Times New Roman" w:cs="Times New Roman"/>
                <w:b w:val="0"/>
                <w:bCs w:val="0"/>
                <w:sz w:val="18"/>
                <w:szCs w:val="18"/>
              </w:rPr>
              <w:t xml:space="preserve">D01305: Univ. </w:t>
            </w:r>
            <w:r w:rsidR="002E6B37">
              <w:rPr>
                <w:rFonts w:ascii="Times New Roman" w:eastAsia="Times New Roman" w:hAnsi="Times New Roman" w:cs="Times New Roman"/>
                <w:b w:val="0"/>
                <w:bCs w:val="0"/>
                <w:sz w:val="18"/>
                <w:szCs w:val="18"/>
              </w:rPr>
              <w:t>Wr</w:t>
            </w:r>
            <w:r w:rsidR="00BF4B65">
              <w:rPr>
                <w:rFonts w:ascii="Times New Roman" w:eastAsia="Times New Roman" w:hAnsi="Times New Roman" w:cs="Times New Roman"/>
                <w:b w:val="0"/>
                <w:bCs w:val="0"/>
                <w:sz w:val="18"/>
                <w:szCs w:val="18"/>
              </w:rPr>
              <w:t>iting Program</w:t>
            </w:r>
            <w:r w:rsidR="00A32505">
              <w:rPr>
                <w:rFonts w:ascii="Times New Roman" w:eastAsia="Times New Roman" w:hAnsi="Times New Roman" w:cs="Times New Roman"/>
                <w:b w:val="0"/>
                <w:bCs w:val="0"/>
                <w:sz w:val="18"/>
                <w:szCs w:val="18"/>
              </w:rPr>
              <w:t>)</w:t>
            </w:r>
            <w:r w:rsidR="00BF4B65">
              <w:rPr>
                <w:rFonts w:ascii="Times New Roman" w:eastAsia="Times New Roman" w:hAnsi="Times New Roman" w:cs="Times New Roman"/>
                <w:b w:val="0"/>
                <w:bCs w:val="0"/>
                <w:sz w:val="18"/>
                <w:szCs w:val="18"/>
              </w:rPr>
              <w:t xml:space="preserve"> </w:t>
            </w:r>
          </w:p>
          <w:p w14:paraId="45E18ECA" w14:textId="117B2125" w:rsidR="65A3D0F3" w:rsidRDefault="65A3D0F3" w:rsidP="65A3D0F3">
            <w:pPr>
              <w:rPr>
                <w:rFonts w:ascii="Times New Roman" w:eastAsia="Times New Roman" w:hAnsi="Times New Roman" w:cs="Times New Roman"/>
                <w:b w:val="0"/>
                <w:bCs w:val="0"/>
                <w:sz w:val="18"/>
                <w:szCs w:val="18"/>
              </w:rPr>
            </w:pPr>
          </w:p>
        </w:tc>
      </w:tr>
      <w:tr w:rsidR="4D858F77" w14:paraId="2D694258"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FA54ED2" w14:textId="6B87E13A" w:rsidR="118E7308" w:rsidRDefault="118E7308"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41</w:t>
            </w:r>
            <w:r w:rsidR="6A64EBEC" w:rsidRPr="65A3D0F3">
              <w:rPr>
                <w:rFonts w:ascii="Times New Roman" w:eastAsia="Times New Roman" w:hAnsi="Times New Roman" w:cs="Times New Roman"/>
                <w:sz w:val="18"/>
                <w:szCs w:val="18"/>
              </w:rPr>
              <w:t xml:space="preserve"> – </w:t>
            </w:r>
            <w:r w:rsidR="1FB834D3" w:rsidRPr="65A3D0F3">
              <w:rPr>
                <w:rFonts w:ascii="Times New Roman" w:eastAsia="Times New Roman" w:hAnsi="Times New Roman" w:cs="Times New Roman"/>
                <w:sz w:val="18"/>
                <w:szCs w:val="18"/>
              </w:rPr>
              <w:t>Summer Sessions</w:t>
            </w:r>
          </w:p>
        </w:tc>
        <w:tc>
          <w:tcPr>
            <w:tcW w:w="7130" w:type="dxa"/>
          </w:tcPr>
          <w:p w14:paraId="1E87597A" w14:textId="00B3C9B4" w:rsidR="118E7308" w:rsidRDefault="118E7308"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Summer Session</w:t>
            </w:r>
            <w:r w:rsidR="2BA37729" w:rsidRPr="005F0BB6">
              <w:rPr>
                <w:rFonts w:ascii="Times New Roman" w:eastAsia="Times New Roman" w:hAnsi="Times New Roman" w:cs="Times New Roman"/>
                <w:sz w:val="18"/>
                <w:szCs w:val="18"/>
              </w:rPr>
              <w:t>s</w:t>
            </w:r>
            <w:r w:rsidRPr="005F0BB6">
              <w:rPr>
                <w:rFonts w:ascii="Times New Roman" w:eastAsia="Times New Roman" w:hAnsi="Times New Roman" w:cs="Times New Roman"/>
                <w:sz w:val="18"/>
                <w:szCs w:val="18"/>
              </w:rPr>
              <w:t>: unique instructional and administrative activities in operation during a summer session, interim session, or other period not associated with an institutions' academic term and which are incurred solely a result of conducting a special session (</w:t>
            </w:r>
            <w:proofErr w:type="gramStart"/>
            <w:r w:rsidRPr="005F0BB6">
              <w:rPr>
                <w:rFonts w:ascii="Times New Roman" w:eastAsia="Times New Roman" w:hAnsi="Times New Roman" w:cs="Times New Roman"/>
                <w:sz w:val="18"/>
                <w:szCs w:val="18"/>
              </w:rPr>
              <w:t>e.g.</w:t>
            </w:r>
            <w:proofErr w:type="gramEnd"/>
            <w:r w:rsidRPr="005F0BB6">
              <w:rPr>
                <w:rFonts w:ascii="Times New Roman" w:eastAsia="Times New Roman" w:hAnsi="Times New Roman" w:cs="Times New Roman"/>
                <w:sz w:val="18"/>
                <w:szCs w:val="18"/>
              </w:rPr>
              <w:t xml:space="preserve"> faculty salaries).  Required to be segregated from function 40 for Governor’s Budget.  </w:t>
            </w:r>
          </w:p>
        </w:tc>
      </w:tr>
      <w:tr w:rsidR="65A3D0F3" w14:paraId="78363787"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24B7891" w14:textId="718899A3" w:rsidR="0F4B57F3" w:rsidRDefault="0F4B57F3"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Units that use this function are:</w:t>
            </w:r>
            <w:r w:rsidR="31E5A450" w:rsidRPr="60560EB0">
              <w:rPr>
                <w:rFonts w:ascii="Times New Roman" w:eastAsia="Times New Roman" w:hAnsi="Times New Roman" w:cs="Times New Roman"/>
                <w:b w:val="0"/>
                <w:bCs w:val="0"/>
                <w:sz w:val="18"/>
                <w:szCs w:val="18"/>
              </w:rPr>
              <w:t xml:space="preserve"> Summer Session in Org33</w:t>
            </w:r>
          </w:p>
          <w:p w14:paraId="7B0C9BB7" w14:textId="621F9892" w:rsidR="65A3D0F3" w:rsidRDefault="65A3D0F3" w:rsidP="65A3D0F3">
            <w:pPr>
              <w:rPr>
                <w:rFonts w:ascii="Times New Roman" w:eastAsia="Times New Roman" w:hAnsi="Times New Roman" w:cs="Times New Roman"/>
                <w:sz w:val="18"/>
                <w:szCs w:val="18"/>
              </w:rPr>
            </w:pPr>
          </w:p>
        </w:tc>
      </w:tr>
      <w:tr w:rsidR="4D858F77" w14:paraId="33C36ED7"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AFEA1E1" w14:textId="59B81C6D" w:rsidR="65A3D0F3" w:rsidRDefault="65A3D0F3"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43</w:t>
            </w:r>
            <w:r w:rsidR="0F9A3FD6" w:rsidRPr="65A3D0F3">
              <w:rPr>
                <w:rFonts w:ascii="Times New Roman" w:eastAsia="Times New Roman" w:hAnsi="Times New Roman" w:cs="Times New Roman"/>
                <w:sz w:val="18"/>
                <w:szCs w:val="18"/>
              </w:rPr>
              <w:t xml:space="preserve"> – </w:t>
            </w:r>
            <w:r w:rsidRPr="65A3D0F3">
              <w:rPr>
                <w:rFonts w:ascii="Times New Roman" w:eastAsia="Times New Roman" w:hAnsi="Times New Roman" w:cs="Times New Roman"/>
                <w:sz w:val="18"/>
                <w:szCs w:val="18"/>
              </w:rPr>
              <w:t>Academic Support</w:t>
            </w:r>
          </w:p>
        </w:tc>
        <w:tc>
          <w:tcPr>
            <w:tcW w:w="7130" w:type="dxa"/>
          </w:tcPr>
          <w:p w14:paraId="76FE43BB" w14:textId="2EB697EB"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activities that provide support to the University’s primary missions of instruction, research, and public service (e.g., Academic Administration – Deans, not Department Chairs; Computing, Agricultural Operations, Graduate Division, Shops, and Facility Units)</w:t>
            </w:r>
          </w:p>
        </w:tc>
      </w:tr>
      <w:tr w:rsidR="65A3D0F3" w14:paraId="1667952D"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E5139FF" w14:textId="36627575" w:rsidR="00918B32" w:rsidRDefault="00918B32" w:rsidP="65A3D0F3">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8F2B60">
              <w:rPr>
                <w:rFonts w:ascii="Times New Roman" w:eastAsia="Times New Roman" w:hAnsi="Times New Roman" w:cs="Times New Roman"/>
                <w:b w:val="0"/>
                <w:bCs w:val="0"/>
                <w:sz w:val="18"/>
                <w:szCs w:val="18"/>
              </w:rPr>
              <w:t xml:space="preserve"> Colleges and Schools </w:t>
            </w:r>
            <w:r w:rsidR="008F2B60">
              <w:rPr>
                <w:rFonts w:ascii="Times New Roman" w:eastAsia="Times New Roman" w:hAnsi="Times New Roman" w:cs="Times New Roman"/>
                <w:b w:val="0"/>
                <w:bCs w:val="0"/>
                <w:sz w:val="18"/>
                <w:szCs w:val="18"/>
              </w:rPr>
              <w:t>(</w:t>
            </w:r>
            <w:r w:rsidR="008F2B60" w:rsidRPr="60560EB0">
              <w:rPr>
                <w:rFonts w:ascii="Times New Roman" w:eastAsia="Times New Roman" w:hAnsi="Times New Roman" w:cs="Times New Roman"/>
                <w:b w:val="0"/>
                <w:bCs w:val="0"/>
                <w:sz w:val="18"/>
                <w:szCs w:val="18"/>
              </w:rPr>
              <w:t>Org10, Org11, Org12, Org13, Org14, Org37, Org40</w:t>
            </w:r>
            <w:r w:rsidR="008F2B60">
              <w:rPr>
                <w:rFonts w:ascii="Times New Roman" w:eastAsia="Times New Roman" w:hAnsi="Times New Roman" w:cs="Times New Roman"/>
                <w:b w:val="0"/>
                <w:bCs w:val="0"/>
                <w:sz w:val="18"/>
                <w:szCs w:val="18"/>
              </w:rPr>
              <w:t>)</w:t>
            </w:r>
            <w:r w:rsidR="00430363">
              <w:rPr>
                <w:rFonts w:ascii="Times New Roman" w:eastAsia="Times New Roman" w:hAnsi="Times New Roman" w:cs="Times New Roman"/>
                <w:b w:val="0"/>
                <w:bCs w:val="0"/>
                <w:sz w:val="18"/>
                <w:szCs w:val="18"/>
              </w:rPr>
              <w:t xml:space="preserve"> and Academic Support units (Org16, Org18, Org</w:t>
            </w:r>
            <w:r w:rsidR="00012074">
              <w:rPr>
                <w:rFonts w:ascii="Times New Roman" w:eastAsia="Times New Roman" w:hAnsi="Times New Roman" w:cs="Times New Roman"/>
                <w:b w:val="0"/>
                <w:bCs w:val="0"/>
                <w:sz w:val="18"/>
                <w:szCs w:val="18"/>
              </w:rPr>
              <w:t>21, Org22, Org32, Org35, Org36)</w:t>
            </w:r>
          </w:p>
          <w:p w14:paraId="1366027B" w14:textId="624AE82E" w:rsidR="65A3D0F3" w:rsidRDefault="65A3D0F3" w:rsidP="65A3D0F3">
            <w:pPr>
              <w:rPr>
                <w:rFonts w:ascii="Times New Roman" w:eastAsia="Times New Roman" w:hAnsi="Times New Roman" w:cs="Times New Roman"/>
                <w:sz w:val="18"/>
                <w:szCs w:val="18"/>
              </w:rPr>
            </w:pPr>
          </w:p>
        </w:tc>
      </w:tr>
      <w:tr w:rsidR="4D858F77" w14:paraId="1E6D58B1"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A7D99D6" w14:textId="4BDA7059" w:rsidR="65A3D0F3" w:rsidRDefault="65A3D0F3"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44</w:t>
            </w:r>
            <w:r w:rsidR="180307EC" w:rsidRPr="65A3D0F3">
              <w:rPr>
                <w:rFonts w:ascii="Times New Roman" w:eastAsia="Times New Roman" w:hAnsi="Times New Roman" w:cs="Times New Roman"/>
                <w:sz w:val="18"/>
                <w:szCs w:val="18"/>
              </w:rPr>
              <w:t xml:space="preserve"> – </w:t>
            </w:r>
            <w:r w:rsidRPr="65A3D0F3">
              <w:rPr>
                <w:rFonts w:ascii="Times New Roman" w:eastAsia="Times New Roman" w:hAnsi="Times New Roman" w:cs="Times New Roman"/>
                <w:sz w:val="18"/>
                <w:szCs w:val="18"/>
              </w:rPr>
              <w:t>Organized Research</w:t>
            </w:r>
          </w:p>
        </w:tc>
        <w:tc>
          <w:tcPr>
            <w:tcW w:w="7130" w:type="dxa"/>
          </w:tcPr>
          <w:p w14:paraId="54BE5DB8" w14:textId="6B53E74C"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activities specifically organized to produce research outcomes whether by individual or project research and institute and center programs (e.g., Ag Experiment Station, Entomology, and CE-CERT). </w:t>
            </w:r>
          </w:p>
          <w:p w14:paraId="2B768C95" w14:textId="5C1C8F9A"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institutes, research centers, and individual and/or project research, whether commissioned by an agency external to UC or budgeted separately by an organizational unit within the institution.</w:t>
            </w:r>
          </w:p>
          <w:p w14:paraId="4F528BBE" w14:textId="50557479"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Expenditures for departmental research that are separately or specifically budgeted for research.</w:t>
            </w:r>
          </w:p>
        </w:tc>
      </w:tr>
      <w:tr w:rsidR="004844A6" w14:paraId="6D85671C" w14:textId="77777777" w:rsidTr="00B74B76">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EB8A2B0" w14:textId="1EBD336B" w:rsidR="004844A6" w:rsidRDefault="004844A6" w:rsidP="004844A6">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012074">
              <w:rPr>
                <w:rFonts w:ascii="Times New Roman" w:eastAsia="Times New Roman" w:hAnsi="Times New Roman" w:cs="Times New Roman"/>
                <w:b w:val="0"/>
                <w:bCs w:val="0"/>
                <w:sz w:val="18"/>
                <w:szCs w:val="18"/>
              </w:rPr>
              <w:t xml:space="preserve"> </w:t>
            </w:r>
            <w:r w:rsidR="00012074">
              <w:rPr>
                <w:rFonts w:ascii="Times New Roman" w:eastAsia="Times New Roman" w:hAnsi="Times New Roman" w:cs="Times New Roman"/>
                <w:b w:val="0"/>
                <w:bCs w:val="0"/>
                <w:sz w:val="18"/>
                <w:szCs w:val="18"/>
              </w:rPr>
              <w:t>Colleges and Schools (</w:t>
            </w:r>
            <w:r w:rsidR="00012074" w:rsidRPr="60560EB0">
              <w:rPr>
                <w:rFonts w:ascii="Times New Roman" w:eastAsia="Times New Roman" w:hAnsi="Times New Roman" w:cs="Times New Roman"/>
                <w:b w:val="0"/>
                <w:bCs w:val="0"/>
                <w:sz w:val="18"/>
                <w:szCs w:val="18"/>
              </w:rPr>
              <w:t>Org10, Org11, Org12, Org13, Org14, Org37, Org40</w:t>
            </w:r>
            <w:r w:rsidR="00012074">
              <w:rPr>
                <w:rFonts w:ascii="Times New Roman" w:eastAsia="Times New Roman" w:hAnsi="Times New Roman" w:cs="Times New Roman"/>
                <w:b w:val="0"/>
                <w:bCs w:val="0"/>
                <w:sz w:val="18"/>
                <w:szCs w:val="18"/>
              </w:rPr>
              <w:t>)</w:t>
            </w:r>
            <w:r w:rsidR="00FE24F4">
              <w:rPr>
                <w:rFonts w:ascii="Times New Roman" w:eastAsia="Times New Roman" w:hAnsi="Times New Roman" w:cs="Times New Roman"/>
                <w:b w:val="0"/>
                <w:bCs w:val="0"/>
                <w:sz w:val="18"/>
                <w:szCs w:val="18"/>
              </w:rPr>
              <w:t>, Org18,</w:t>
            </w:r>
            <w:r w:rsidR="001117E6">
              <w:rPr>
                <w:rFonts w:ascii="Times New Roman" w:eastAsia="Times New Roman" w:hAnsi="Times New Roman" w:cs="Times New Roman"/>
                <w:b w:val="0"/>
                <w:bCs w:val="0"/>
                <w:sz w:val="18"/>
                <w:szCs w:val="18"/>
              </w:rPr>
              <w:t xml:space="preserve"> Org24, </w:t>
            </w:r>
            <w:r w:rsidR="0068118A">
              <w:rPr>
                <w:rFonts w:ascii="Times New Roman" w:eastAsia="Times New Roman" w:hAnsi="Times New Roman" w:cs="Times New Roman"/>
                <w:b w:val="0"/>
                <w:bCs w:val="0"/>
                <w:sz w:val="18"/>
                <w:szCs w:val="18"/>
              </w:rPr>
              <w:t xml:space="preserve">and </w:t>
            </w:r>
            <w:r w:rsidR="001117E6">
              <w:rPr>
                <w:rFonts w:ascii="Times New Roman" w:eastAsia="Times New Roman" w:hAnsi="Times New Roman" w:cs="Times New Roman"/>
                <w:b w:val="0"/>
                <w:bCs w:val="0"/>
                <w:sz w:val="18"/>
                <w:szCs w:val="18"/>
              </w:rPr>
              <w:t>Org41</w:t>
            </w:r>
          </w:p>
          <w:p w14:paraId="566EA38E" w14:textId="77777777" w:rsidR="004844A6" w:rsidRDefault="004844A6" w:rsidP="60560EB0">
            <w:pPr>
              <w:rPr>
                <w:rFonts w:ascii="Times New Roman" w:eastAsia="Times New Roman" w:hAnsi="Times New Roman" w:cs="Times New Roman"/>
                <w:sz w:val="18"/>
                <w:szCs w:val="18"/>
              </w:rPr>
            </w:pPr>
          </w:p>
        </w:tc>
      </w:tr>
      <w:tr w:rsidR="002956F4" w14:paraId="2513F463" w14:textId="77777777" w:rsidTr="00DC5CA1">
        <w:trPr>
          <w:trHeight w:val="890"/>
        </w:trPr>
        <w:tc>
          <w:tcPr>
            <w:cnfStyle w:val="001000000000" w:firstRow="0" w:lastRow="0" w:firstColumn="1" w:lastColumn="0" w:oddVBand="0" w:evenVBand="0" w:oddHBand="0" w:evenHBand="0" w:firstRowFirstColumn="0" w:firstRowLastColumn="0" w:lastRowFirstColumn="0" w:lastRowLastColumn="0"/>
            <w:tcW w:w="2335" w:type="dxa"/>
          </w:tcPr>
          <w:p w14:paraId="36E4CB08" w14:textId="77777777" w:rsidR="002956F4" w:rsidRDefault="002956F4"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sz w:val="18"/>
                <w:szCs w:val="18"/>
              </w:rPr>
              <w:t>49 – Clinical Operations</w:t>
            </w:r>
          </w:p>
        </w:tc>
        <w:tc>
          <w:tcPr>
            <w:tcW w:w="7130" w:type="dxa"/>
          </w:tcPr>
          <w:p w14:paraId="4DBDDD83" w14:textId="3225C93B" w:rsidR="0090566C" w:rsidRDefault="0090566C" w:rsidP="0090566C">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w:t>
            </w:r>
            <w:r>
              <w:rPr>
                <w:rFonts w:ascii="Times New Roman" w:eastAsia="Times New Roman" w:hAnsi="Times New Roman" w:cs="Times New Roman"/>
                <w:sz w:val="18"/>
                <w:szCs w:val="18"/>
              </w:rPr>
              <w:t xml:space="preserve">associated with patient care operations of </w:t>
            </w:r>
            <w:r w:rsidR="0064095E">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clinical enterprise</w:t>
            </w:r>
            <w:r w:rsidR="009D2749">
              <w:rPr>
                <w:rFonts w:ascii="Times New Roman" w:eastAsia="Times New Roman" w:hAnsi="Times New Roman" w:cs="Times New Roman"/>
                <w:sz w:val="18"/>
                <w:szCs w:val="18"/>
              </w:rPr>
              <w:t xml:space="preserve"> including professional services, general services, administrative services, fiscal services, and</w:t>
            </w:r>
            <w:r w:rsidR="0064095E">
              <w:rPr>
                <w:rFonts w:ascii="Times New Roman" w:eastAsia="Times New Roman" w:hAnsi="Times New Roman" w:cs="Times New Roman"/>
                <w:sz w:val="18"/>
                <w:szCs w:val="18"/>
              </w:rPr>
              <w:t xml:space="preserve"> institutional support. This function is </w:t>
            </w:r>
            <w:r w:rsidR="004176F2">
              <w:rPr>
                <w:rFonts w:ascii="Times New Roman" w:eastAsia="Times New Roman" w:hAnsi="Times New Roman" w:cs="Times New Roman"/>
                <w:sz w:val="18"/>
                <w:szCs w:val="18"/>
              </w:rPr>
              <w:t>specific to UCR and is translated to function 40 for OP reporting.</w:t>
            </w:r>
          </w:p>
          <w:p w14:paraId="209CD649" w14:textId="23C78F26" w:rsidR="002956F4" w:rsidRPr="0090566C" w:rsidRDefault="002956F4" w:rsidP="60560E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60560EB0" w14:paraId="5CFF6109"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3F21B9A7" w14:textId="04B580D7" w:rsidR="60560EB0" w:rsidRDefault="60560EB0"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Units that use this function are:</w:t>
            </w:r>
            <w:r w:rsidR="00C23138">
              <w:rPr>
                <w:rFonts w:ascii="Times New Roman" w:eastAsia="Times New Roman" w:hAnsi="Times New Roman" w:cs="Times New Roman"/>
                <w:b w:val="0"/>
                <w:bCs w:val="0"/>
                <w:sz w:val="18"/>
                <w:szCs w:val="18"/>
              </w:rPr>
              <w:t xml:space="preserve"> Org40</w:t>
            </w:r>
          </w:p>
          <w:p w14:paraId="59945400" w14:textId="7600D71B" w:rsidR="60560EB0" w:rsidRDefault="60560EB0" w:rsidP="60560EB0">
            <w:pPr>
              <w:rPr>
                <w:rFonts w:ascii="Times New Roman" w:eastAsia="Times New Roman" w:hAnsi="Times New Roman" w:cs="Times New Roman"/>
                <w:sz w:val="18"/>
                <w:szCs w:val="18"/>
              </w:rPr>
            </w:pPr>
          </w:p>
        </w:tc>
      </w:tr>
      <w:tr w:rsidR="4D858F77" w14:paraId="7C7693A3"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59E1B87" w14:textId="415E1943" w:rsidR="403A69BD" w:rsidRDefault="71C53B01"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60 – Library</w:t>
            </w:r>
          </w:p>
        </w:tc>
        <w:tc>
          <w:tcPr>
            <w:tcW w:w="7130" w:type="dxa"/>
          </w:tcPr>
          <w:p w14:paraId="075D60EE" w14:textId="107A94DF"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providing services directly related to the operations of the central library’s catalogued or otherwise classified collection of published materials.  This includes acquisition, preservation, display and maintenance of collections.  </w:t>
            </w:r>
          </w:p>
          <w:p w14:paraId="6B1BBDCE" w14:textId="1FEB6642"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 UCRFS, also used for Clinical Enterprise for SOM reporting, but customization translated function for OP reporting.  Effective 7/1/2023, Clinical activities will be reported under function 4</w:t>
            </w:r>
            <w:r w:rsidR="001117E6">
              <w:rPr>
                <w:rFonts w:ascii="Times New Roman" w:eastAsia="Times New Roman" w:hAnsi="Times New Roman" w:cs="Times New Roman"/>
                <w:sz w:val="18"/>
                <w:szCs w:val="18"/>
              </w:rPr>
              <w:t>9</w:t>
            </w:r>
            <w:r w:rsidRPr="005F0BB6">
              <w:rPr>
                <w:rFonts w:ascii="Times New Roman" w:eastAsia="Times New Roman" w:hAnsi="Times New Roman" w:cs="Times New Roman"/>
                <w:sz w:val="18"/>
                <w:szCs w:val="18"/>
              </w:rPr>
              <w:t>.</w:t>
            </w:r>
          </w:p>
        </w:tc>
      </w:tr>
      <w:tr w:rsidR="00C110E2" w14:paraId="304FC468" w14:textId="77777777" w:rsidTr="00F477F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48E279E0" w14:textId="581AE1D7"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Pr>
                <w:rFonts w:ascii="Times New Roman" w:eastAsia="Times New Roman" w:hAnsi="Times New Roman" w:cs="Times New Roman"/>
                <w:b w:val="0"/>
                <w:bCs w:val="0"/>
                <w:sz w:val="18"/>
                <w:szCs w:val="18"/>
              </w:rPr>
              <w:t xml:space="preserve"> Org1</w:t>
            </w:r>
            <w:r>
              <w:rPr>
                <w:rFonts w:ascii="Times New Roman" w:eastAsia="Times New Roman" w:hAnsi="Times New Roman" w:cs="Times New Roman"/>
                <w:b w:val="0"/>
                <w:bCs w:val="0"/>
                <w:sz w:val="18"/>
                <w:szCs w:val="18"/>
              </w:rPr>
              <w:t>6</w:t>
            </w:r>
          </w:p>
          <w:p w14:paraId="5DF58DDA" w14:textId="77777777" w:rsidR="00C110E2" w:rsidRPr="005F0BB6" w:rsidRDefault="00C110E2" w:rsidP="00C110E2">
            <w:pPr>
              <w:rPr>
                <w:rFonts w:ascii="Times New Roman" w:eastAsia="Times New Roman" w:hAnsi="Times New Roman" w:cs="Times New Roman"/>
                <w:sz w:val="18"/>
                <w:szCs w:val="18"/>
              </w:rPr>
            </w:pPr>
          </w:p>
        </w:tc>
      </w:tr>
      <w:tr w:rsidR="00C110E2" w14:paraId="30EE8E91"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1CE1836E" w14:textId="1EB29A25" w:rsidR="00C110E2" w:rsidRPr="65A3D0F3"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sz w:val="18"/>
                <w:szCs w:val="18"/>
              </w:rPr>
              <w:lastRenderedPageBreak/>
              <w:t>6</w:t>
            </w:r>
            <w:r>
              <w:rPr>
                <w:rFonts w:ascii="Times New Roman" w:eastAsia="Times New Roman" w:hAnsi="Times New Roman" w:cs="Times New Roman"/>
                <w:sz w:val="18"/>
                <w:szCs w:val="18"/>
              </w:rPr>
              <w:t>1</w:t>
            </w:r>
            <w:r w:rsidRPr="65A3D0F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University Extension</w:t>
            </w:r>
          </w:p>
        </w:tc>
        <w:tc>
          <w:tcPr>
            <w:tcW w:w="7130" w:type="dxa"/>
          </w:tcPr>
          <w:p w14:paraId="127BC2D8" w14:textId="76DAC4A1" w:rsidR="00C110E2" w:rsidRPr="005F0BB6" w:rsidRDefault="00C110E2" w:rsidP="00C110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Includes budget and expenditures for University Extension activities.</w:t>
            </w:r>
          </w:p>
        </w:tc>
      </w:tr>
      <w:tr w:rsidR="00C110E2" w14:paraId="25307C25"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033FCF2" w14:textId="24D62D48"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Pr>
                <w:rFonts w:ascii="Times New Roman" w:eastAsia="Times New Roman" w:hAnsi="Times New Roman" w:cs="Times New Roman"/>
                <w:b w:val="0"/>
                <w:bCs w:val="0"/>
                <w:sz w:val="18"/>
                <w:szCs w:val="18"/>
              </w:rPr>
              <w:t xml:space="preserve"> Org15</w:t>
            </w:r>
          </w:p>
          <w:p w14:paraId="7B10BE72" w14:textId="3C8A84DC" w:rsidR="00C110E2" w:rsidRDefault="00C110E2" w:rsidP="00C110E2">
            <w:pPr>
              <w:rPr>
                <w:rFonts w:ascii="Times New Roman" w:eastAsia="Times New Roman" w:hAnsi="Times New Roman" w:cs="Times New Roman"/>
                <w:sz w:val="18"/>
                <w:szCs w:val="18"/>
              </w:rPr>
            </w:pPr>
          </w:p>
        </w:tc>
      </w:tr>
      <w:tr w:rsidR="00C110E2" w14:paraId="1ACA26F2"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758DD7B7" w14:textId="47D5E612"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62 – Public Service</w:t>
            </w:r>
          </w:p>
        </w:tc>
        <w:tc>
          <w:tcPr>
            <w:tcW w:w="7130" w:type="dxa"/>
          </w:tcPr>
          <w:p w14:paraId="01A7B70B" w14:textId="6EA59CEE"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activities related to non-instructional services beneficial to individuals and groups associated with particular sectors of the community outside the institution, such as community service programs (excluding instruction activities) cooperative extension services, conferences, institutes, general advisory services, reference bureaus, ra</w:t>
            </w:r>
            <w:r w:rsidR="0007643D">
              <w:rPr>
                <w:rFonts w:ascii="Times New Roman" w:eastAsia="Times New Roman" w:hAnsi="Times New Roman" w:cs="Times New Roman"/>
                <w:sz w:val="18"/>
                <w:szCs w:val="18"/>
              </w:rPr>
              <w:t>d</w:t>
            </w:r>
            <w:r w:rsidRPr="005F0BB6">
              <w:rPr>
                <w:rFonts w:ascii="Times New Roman" w:eastAsia="Times New Roman" w:hAnsi="Times New Roman" w:cs="Times New Roman"/>
                <w:sz w:val="18"/>
                <w:szCs w:val="18"/>
              </w:rPr>
              <w:t xml:space="preserve">io and television, consulting, and similar non-instructional services. </w:t>
            </w:r>
          </w:p>
        </w:tc>
      </w:tr>
      <w:tr w:rsidR="00C110E2" w14:paraId="63301CA8"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FE5D930" w14:textId="4B40A973"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68118A">
              <w:rPr>
                <w:rFonts w:ascii="Times New Roman" w:eastAsia="Times New Roman" w:hAnsi="Times New Roman" w:cs="Times New Roman"/>
                <w:b w:val="0"/>
                <w:bCs w:val="0"/>
                <w:sz w:val="18"/>
                <w:szCs w:val="18"/>
              </w:rPr>
              <w:t xml:space="preserve"> </w:t>
            </w:r>
            <w:r w:rsidR="0068118A">
              <w:rPr>
                <w:rFonts w:ascii="Times New Roman" w:eastAsia="Times New Roman" w:hAnsi="Times New Roman" w:cs="Times New Roman"/>
                <w:b w:val="0"/>
                <w:bCs w:val="0"/>
                <w:sz w:val="18"/>
                <w:szCs w:val="18"/>
              </w:rPr>
              <w:t>Colleges and Schools (</w:t>
            </w:r>
            <w:r w:rsidR="0068118A" w:rsidRPr="60560EB0">
              <w:rPr>
                <w:rFonts w:ascii="Times New Roman" w:eastAsia="Times New Roman" w:hAnsi="Times New Roman" w:cs="Times New Roman"/>
                <w:b w:val="0"/>
                <w:bCs w:val="0"/>
                <w:sz w:val="18"/>
                <w:szCs w:val="18"/>
              </w:rPr>
              <w:t>Org10, Org11, Org12, Org13, Org14, Org37, Org40</w:t>
            </w:r>
            <w:r w:rsidR="0068118A">
              <w:rPr>
                <w:rFonts w:ascii="Times New Roman" w:eastAsia="Times New Roman" w:hAnsi="Times New Roman" w:cs="Times New Roman"/>
                <w:b w:val="0"/>
                <w:bCs w:val="0"/>
                <w:sz w:val="18"/>
                <w:szCs w:val="18"/>
              </w:rPr>
              <w:t>), Org</w:t>
            </w:r>
            <w:r w:rsidR="0068118A">
              <w:rPr>
                <w:rFonts w:ascii="Times New Roman" w:eastAsia="Times New Roman" w:hAnsi="Times New Roman" w:cs="Times New Roman"/>
                <w:b w:val="0"/>
                <w:bCs w:val="0"/>
                <w:sz w:val="18"/>
                <w:szCs w:val="18"/>
              </w:rPr>
              <w:t>20, Org</w:t>
            </w:r>
            <w:r w:rsidR="00494EB4">
              <w:rPr>
                <w:rFonts w:ascii="Times New Roman" w:eastAsia="Times New Roman" w:hAnsi="Times New Roman" w:cs="Times New Roman"/>
                <w:b w:val="0"/>
                <w:bCs w:val="0"/>
                <w:sz w:val="18"/>
                <w:szCs w:val="18"/>
              </w:rPr>
              <w:t>22, Org25, and Org33</w:t>
            </w:r>
          </w:p>
          <w:p w14:paraId="64549069" w14:textId="3DC9B911" w:rsidR="00C110E2" w:rsidRDefault="00C110E2" w:rsidP="00C110E2">
            <w:pPr>
              <w:rPr>
                <w:rFonts w:ascii="Times New Roman" w:eastAsia="Times New Roman" w:hAnsi="Times New Roman" w:cs="Times New Roman"/>
                <w:sz w:val="18"/>
                <w:szCs w:val="18"/>
              </w:rPr>
            </w:pPr>
          </w:p>
        </w:tc>
      </w:tr>
      <w:tr w:rsidR="00C110E2" w14:paraId="22366F89"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6B686B58" w14:textId="18755689"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64 – Operation of Maintenance of Plant</w:t>
            </w:r>
          </w:p>
        </w:tc>
        <w:tc>
          <w:tcPr>
            <w:tcW w:w="7130" w:type="dxa"/>
          </w:tcPr>
          <w:p w14:paraId="2AB19BDB" w14:textId="43E51F0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the administration, supervision, operation, maintenance, preservation, and protection of the university’s facilities and grounds (e.g., janitorial; utility costs; repair and ordinary or normal alterations of buildings, furniture, and equipment; care of grounds, maintenance and operation of buildings and other plant facilities; security; earthquake and disaster preparedness; fire protection; safety; and hazardous waste disposal) </w:t>
            </w:r>
          </w:p>
          <w:p w14:paraId="374F1A99" w14:textId="22F7E74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•All expenditures of current operating funds for operation and maintenance of physical plant, net of amounts charged to auxiliary enterprises, hospitals and independent operations </w:t>
            </w:r>
          </w:p>
          <w:p w14:paraId="6572F89E" w14:textId="7BA4D9EE"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•Utilities, fire protection</w:t>
            </w:r>
            <w:r w:rsidR="00AD1490">
              <w:rPr>
                <w:rFonts w:ascii="Times New Roman" w:eastAsia="Times New Roman" w:hAnsi="Times New Roman" w:cs="Times New Roman"/>
                <w:sz w:val="18"/>
                <w:szCs w:val="18"/>
              </w:rPr>
              <w:t>,</w:t>
            </w:r>
            <w:r w:rsidRPr="005F0BB6">
              <w:rPr>
                <w:rFonts w:ascii="Times New Roman" w:eastAsia="Times New Roman" w:hAnsi="Times New Roman" w:cs="Times New Roman"/>
                <w:sz w:val="18"/>
                <w:szCs w:val="18"/>
              </w:rPr>
              <w:t xml:space="preserve"> </w:t>
            </w:r>
            <w:r w:rsidR="00C5400B">
              <w:rPr>
                <w:rFonts w:ascii="Times New Roman" w:eastAsia="Times New Roman" w:hAnsi="Times New Roman" w:cs="Times New Roman"/>
                <w:sz w:val="18"/>
                <w:szCs w:val="18"/>
              </w:rPr>
              <w:t xml:space="preserve">police, </w:t>
            </w:r>
            <w:r w:rsidRPr="005F0BB6">
              <w:rPr>
                <w:rFonts w:ascii="Times New Roman" w:eastAsia="Times New Roman" w:hAnsi="Times New Roman" w:cs="Times New Roman"/>
                <w:sz w:val="18"/>
                <w:szCs w:val="18"/>
              </w:rPr>
              <w:t>etc.</w:t>
            </w:r>
          </w:p>
        </w:tc>
      </w:tr>
      <w:tr w:rsidR="00C110E2" w14:paraId="68A69E2A"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2C51A210" w14:textId="0A1B3F36"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494EB4">
              <w:rPr>
                <w:rFonts w:ascii="Times New Roman" w:eastAsia="Times New Roman" w:hAnsi="Times New Roman" w:cs="Times New Roman"/>
                <w:b w:val="0"/>
                <w:bCs w:val="0"/>
                <w:sz w:val="18"/>
                <w:szCs w:val="18"/>
              </w:rPr>
              <w:t xml:space="preserve"> Org14, Org20, Org</w:t>
            </w:r>
            <w:r w:rsidR="0038532F">
              <w:rPr>
                <w:rFonts w:ascii="Times New Roman" w:eastAsia="Times New Roman" w:hAnsi="Times New Roman" w:cs="Times New Roman"/>
                <w:b w:val="0"/>
                <w:bCs w:val="0"/>
                <w:sz w:val="18"/>
                <w:szCs w:val="18"/>
              </w:rPr>
              <w:t xml:space="preserve">30, Org35, Org39, </w:t>
            </w:r>
            <w:r w:rsidR="00C5400B">
              <w:rPr>
                <w:rFonts w:ascii="Times New Roman" w:eastAsia="Times New Roman" w:hAnsi="Times New Roman" w:cs="Times New Roman"/>
                <w:b w:val="0"/>
                <w:bCs w:val="0"/>
                <w:sz w:val="18"/>
                <w:szCs w:val="18"/>
              </w:rPr>
              <w:t>and Org42</w:t>
            </w:r>
          </w:p>
          <w:p w14:paraId="0FA67195" w14:textId="05022533" w:rsidR="00C110E2" w:rsidRDefault="00C110E2" w:rsidP="00C110E2">
            <w:pPr>
              <w:rPr>
                <w:rFonts w:ascii="Times New Roman" w:eastAsia="Times New Roman" w:hAnsi="Times New Roman" w:cs="Times New Roman"/>
                <w:sz w:val="18"/>
                <w:szCs w:val="18"/>
              </w:rPr>
            </w:pPr>
          </w:p>
        </w:tc>
      </w:tr>
      <w:tr w:rsidR="00C110E2" w14:paraId="3CA20E09"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F6405F2" w14:textId="2EA59AB4"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68 – Student Services</w:t>
            </w:r>
          </w:p>
        </w:tc>
        <w:tc>
          <w:tcPr>
            <w:tcW w:w="7130" w:type="dxa"/>
          </w:tcPr>
          <w:p w14:paraId="02D7950F" w14:textId="794A5DB5"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student administration programs as well as other programs that contribute to a student’s emotional and physical well-being and intellectual, cultural, and social development outside of the formal instructional program (e.g., admissions, financial aid, student activities, student health, etc.).</w:t>
            </w:r>
          </w:p>
        </w:tc>
      </w:tr>
      <w:tr w:rsidR="00C110E2" w14:paraId="52DA917D"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AFE2CCF" w14:textId="1EE3DE2D"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b w:val="0"/>
                <w:bCs w:val="0"/>
                <w:sz w:val="18"/>
                <w:szCs w:val="18"/>
              </w:rPr>
              <w:t>Units that use this function are:</w:t>
            </w:r>
            <w:r w:rsidR="00CD6481">
              <w:rPr>
                <w:rFonts w:ascii="Times New Roman" w:eastAsia="Times New Roman" w:hAnsi="Times New Roman" w:cs="Times New Roman"/>
                <w:b w:val="0"/>
                <w:bCs w:val="0"/>
                <w:sz w:val="18"/>
                <w:szCs w:val="18"/>
              </w:rPr>
              <w:t xml:space="preserve">  Org</w:t>
            </w:r>
            <w:r w:rsidR="00D13252">
              <w:rPr>
                <w:rFonts w:ascii="Times New Roman" w:eastAsia="Times New Roman" w:hAnsi="Times New Roman" w:cs="Times New Roman"/>
                <w:b w:val="0"/>
                <w:bCs w:val="0"/>
                <w:sz w:val="18"/>
                <w:szCs w:val="18"/>
              </w:rPr>
              <w:t>21, Org2</w:t>
            </w:r>
            <w:r w:rsidR="00C81C40">
              <w:rPr>
                <w:rFonts w:ascii="Times New Roman" w:eastAsia="Times New Roman" w:hAnsi="Times New Roman" w:cs="Times New Roman"/>
                <w:b w:val="0"/>
                <w:bCs w:val="0"/>
                <w:sz w:val="18"/>
                <w:szCs w:val="18"/>
              </w:rPr>
              <w:t>2</w:t>
            </w:r>
            <w:r w:rsidR="00D13252">
              <w:rPr>
                <w:rFonts w:ascii="Times New Roman" w:eastAsia="Times New Roman" w:hAnsi="Times New Roman" w:cs="Times New Roman"/>
                <w:b w:val="0"/>
                <w:bCs w:val="0"/>
                <w:sz w:val="18"/>
                <w:szCs w:val="18"/>
              </w:rPr>
              <w:t>, Org</w:t>
            </w:r>
            <w:r w:rsidR="00C81C40">
              <w:rPr>
                <w:rFonts w:ascii="Times New Roman" w:eastAsia="Times New Roman" w:hAnsi="Times New Roman" w:cs="Times New Roman"/>
                <w:b w:val="0"/>
                <w:bCs w:val="0"/>
                <w:sz w:val="18"/>
                <w:szCs w:val="18"/>
              </w:rPr>
              <w:t>25, Org26, Org32, Org33, Org36</w:t>
            </w:r>
            <w:r w:rsidR="001C6792">
              <w:rPr>
                <w:rFonts w:ascii="Times New Roman" w:eastAsia="Times New Roman" w:hAnsi="Times New Roman" w:cs="Times New Roman"/>
                <w:b w:val="0"/>
                <w:bCs w:val="0"/>
                <w:sz w:val="18"/>
                <w:szCs w:val="18"/>
              </w:rPr>
              <w:t>, Org38, Org42</w:t>
            </w:r>
            <w:r w:rsidR="008D015A">
              <w:rPr>
                <w:rFonts w:ascii="Times New Roman" w:eastAsia="Times New Roman" w:hAnsi="Times New Roman" w:cs="Times New Roman"/>
                <w:b w:val="0"/>
                <w:bCs w:val="0"/>
                <w:sz w:val="18"/>
                <w:szCs w:val="18"/>
              </w:rPr>
              <w:t>, and select departments in Org19 (</w:t>
            </w:r>
            <w:r w:rsidR="008D015A">
              <w:rPr>
                <w:rFonts w:ascii="Times New Roman" w:eastAsia="Times New Roman" w:hAnsi="Times New Roman" w:cs="Times New Roman"/>
                <w:b w:val="0"/>
                <w:bCs w:val="0"/>
                <w:sz w:val="18"/>
                <w:szCs w:val="18"/>
              </w:rPr>
              <w:t>D0113: Bookstore and D01115 Child Services</w:t>
            </w:r>
            <w:r w:rsidR="008D015A">
              <w:rPr>
                <w:rFonts w:ascii="Times New Roman" w:eastAsia="Times New Roman" w:hAnsi="Times New Roman" w:cs="Times New Roman"/>
                <w:b w:val="0"/>
                <w:bCs w:val="0"/>
                <w:sz w:val="18"/>
                <w:szCs w:val="18"/>
              </w:rPr>
              <w:t>)</w:t>
            </w:r>
          </w:p>
          <w:p w14:paraId="3F650332" w14:textId="77777777" w:rsidR="0057312E" w:rsidRDefault="0057312E" w:rsidP="00C110E2">
            <w:pPr>
              <w:rPr>
                <w:rFonts w:ascii="Times New Roman" w:eastAsia="Times New Roman" w:hAnsi="Times New Roman" w:cs="Times New Roman"/>
                <w:sz w:val="18"/>
                <w:szCs w:val="18"/>
              </w:rPr>
            </w:pPr>
          </w:p>
          <w:p w14:paraId="0CCDCDA0" w14:textId="493C8794" w:rsidR="0057312E" w:rsidRDefault="0057312E" w:rsidP="00C110E2">
            <w:pPr>
              <w:rPr>
                <w:rFonts w:ascii="Times New Roman" w:eastAsia="Times New Roman" w:hAnsi="Times New Roman" w:cs="Times New Roman"/>
                <w:b w:val="0"/>
                <w:bCs w:val="0"/>
                <w:sz w:val="18"/>
                <w:szCs w:val="18"/>
              </w:rPr>
            </w:pPr>
            <w:r>
              <w:rPr>
                <w:rFonts w:ascii="Times New Roman" w:eastAsia="Times New Roman" w:hAnsi="Times New Roman" w:cs="Times New Roman"/>
                <w:b w:val="0"/>
                <w:bCs w:val="0"/>
                <w:sz w:val="18"/>
                <w:szCs w:val="18"/>
              </w:rPr>
              <w:t>Fund</w:t>
            </w:r>
            <w:r w:rsidR="00475A33">
              <w:rPr>
                <w:rFonts w:ascii="Times New Roman" w:eastAsia="Times New Roman" w:hAnsi="Times New Roman" w:cs="Times New Roman"/>
                <w:b w:val="0"/>
                <w:bCs w:val="0"/>
                <w:sz w:val="18"/>
                <w:szCs w:val="18"/>
              </w:rPr>
              <w:t>s required to use only this function: 20000</w:t>
            </w:r>
          </w:p>
          <w:p w14:paraId="29D97EAB" w14:textId="36F84CAF" w:rsidR="00C110E2" w:rsidRDefault="00C110E2" w:rsidP="00C110E2">
            <w:pPr>
              <w:rPr>
                <w:rFonts w:ascii="Times New Roman" w:eastAsia="Times New Roman" w:hAnsi="Times New Roman" w:cs="Times New Roman"/>
                <w:sz w:val="18"/>
                <w:szCs w:val="18"/>
              </w:rPr>
            </w:pPr>
          </w:p>
        </w:tc>
      </w:tr>
      <w:tr w:rsidR="00C110E2" w14:paraId="4839CCAD"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12BBE31" w14:textId="5EE56294"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72 – Institutional Support &amp; General Administration</w:t>
            </w:r>
          </w:p>
        </w:tc>
        <w:tc>
          <w:tcPr>
            <w:tcW w:w="7130" w:type="dxa"/>
          </w:tcPr>
          <w:p w14:paraId="367B5DD1" w14:textId="6D0ECED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central executive-level activities concerned with management and long-range planning of the entire university, fiscal operations, human resources, community and alumni relations including development and fundraising, logistical activities such as purchasing; faculty and staff support services that are not operated in an auxiliary enterprise.</w:t>
            </w:r>
          </w:p>
        </w:tc>
      </w:tr>
      <w:tr w:rsidR="00C110E2" w14:paraId="2051BA38"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B79D50F" w14:textId="1F5F91F0"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CB55F3">
              <w:rPr>
                <w:rFonts w:ascii="Times New Roman" w:eastAsia="Times New Roman" w:hAnsi="Times New Roman" w:cs="Times New Roman"/>
                <w:b w:val="0"/>
                <w:bCs w:val="0"/>
                <w:sz w:val="18"/>
                <w:szCs w:val="18"/>
              </w:rPr>
              <w:t xml:space="preserve"> Org20, Org21, </w:t>
            </w:r>
            <w:r w:rsidR="00456FB2">
              <w:rPr>
                <w:rFonts w:ascii="Times New Roman" w:eastAsia="Times New Roman" w:hAnsi="Times New Roman" w:cs="Times New Roman"/>
                <w:b w:val="0"/>
                <w:bCs w:val="0"/>
                <w:sz w:val="18"/>
                <w:szCs w:val="18"/>
              </w:rPr>
              <w:t xml:space="preserve">Org24, </w:t>
            </w:r>
            <w:r w:rsidR="004A0724">
              <w:rPr>
                <w:rFonts w:ascii="Times New Roman" w:eastAsia="Times New Roman" w:hAnsi="Times New Roman" w:cs="Times New Roman"/>
                <w:b w:val="0"/>
                <w:bCs w:val="0"/>
                <w:sz w:val="18"/>
                <w:szCs w:val="18"/>
              </w:rPr>
              <w:t>Org26, Org30, Org31, Org32</w:t>
            </w:r>
            <w:r w:rsidR="00456FB2">
              <w:rPr>
                <w:rFonts w:ascii="Times New Roman" w:eastAsia="Times New Roman" w:hAnsi="Times New Roman" w:cs="Times New Roman"/>
                <w:b w:val="0"/>
                <w:bCs w:val="0"/>
                <w:sz w:val="18"/>
                <w:szCs w:val="18"/>
              </w:rPr>
              <w:t>, Org39</w:t>
            </w:r>
            <w:r w:rsidR="00132D25">
              <w:rPr>
                <w:rFonts w:ascii="Times New Roman" w:eastAsia="Times New Roman" w:hAnsi="Times New Roman" w:cs="Times New Roman"/>
                <w:b w:val="0"/>
                <w:bCs w:val="0"/>
                <w:sz w:val="18"/>
                <w:szCs w:val="18"/>
              </w:rPr>
              <w:t xml:space="preserve"> and select departments in Org19 (</w:t>
            </w:r>
            <w:r w:rsidR="00B11CC5">
              <w:rPr>
                <w:rFonts w:ascii="Times New Roman" w:eastAsia="Times New Roman" w:hAnsi="Times New Roman" w:cs="Times New Roman"/>
                <w:b w:val="0"/>
                <w:bCs w:val="0"/>
                <w:sz w:val="18"/>
                <w:szCs w:val="18"/>
              </w:rPr>
              <w:t xml:space="preserve">D01119: Fleet, D01121: TAPS, and D02054: Distribution </w:t>
            </w:r>
            <w:proofErr w:type="spellStart"/>
            <w:r w:rsidR="00B11CC5">
              <w:rPr>
                <w:rFonts w:ascii="Times New Roman" w:eastAsia="Times New Roman" w:hAnsi="Times New Roman" w:cs="Times New Roman"/>
                <w:b w:val="0"/>
                <w:bCs w:val="0"/>
                <w:sz w:val="18"/>
                <w:szCs w:val="18"/>
              </w:rPr>
              <w:t>Svcs</w:t>
            </w:r>
            <w:proofErr w:type="spellEnd"/>
            <w:r w:rsidR="00B11CC5">
              <w:rPr>
                <w:rFonts w:ascii="Times New Roman" w:eastAsia="Times New Roman" w:hAnsi="Times New Roman" w:cs="Times New Roman"/>
                <w:b w:val="0"/>
                <w:bCs w:val="0"/>
                <w:sz w:val="18"/>
                <w:szCs w:val="18"/>
              </w:rPr>
              <w:t>)</w:t>
            </w:r>
            <w:r w:rsidR="0026665E">
              <w:rPr>
                <w:rFonts w:ascii="Times New Roman" w:eastAsia="Times New Roman" w:hAnsi="Times New Roman" w:cs="Times New Roman"/>
                <w:b w:val="0"/>
                <w:bCs w:val="0"/>
                <w:sz w:val="18"/>
                <w:szCs w:val="18"/>
              </w:rPr>
              <w:t xml:space="preserve"> and Org42 (D2049:CARE)</w:t>
            </w:r>
            <w:r w:rsidR="00CB55F3">
              <w:rPr>
                <w:rFonts w:ascii="Times New Roman" w:eastAsia="Times New Roman" w:hAnsi="Times New Roman" w:cs="Times New Roman"/>
                <w:b w:val="0"/>
                <w:bCs w:val="0"/>
                <w:sz w:val="18"/>
                <w:szCs w:val="18"/>
              </w:rPr>
              <w:t xml:space="preserve"> </w:t>
            </w:r>
          </w:p>
          <w:p w14:paraId="5F533AF1" w14:textId="49DB933A" w:rsidR="00C110E2" w:rsidRDefault="00C110E2" w:rsidP="00C110E2">
            <w:pPr>
              <w:rPr>
                <w:rFonts w:ascii="Times New Roman" w:eastAsia="Times New Roman" w:hAnsi="Times New Roman" w:cs="Times New Roman"/>
                <w:sz w:val="18"/>
                <w:szCs w:val="18"/>
              </w:rPr>
            </w:pPr>
          </w:p>
        </w:tc>
      </w:tr>
      <w:tr w:rsidR="00C110E2" w14:paraId="365B2686"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77D698C" w14:textId="3BB8CFDB"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76 – Auxiliary Enterprises</w:t>
            </w:r>
          </w:p>
        </w:tc>
        <w:tc>
          <w:tcPr>
            <w:tcW w:w="7130" w:type="dxa"/>
          </w:tcPr>
          <w:p w14:paraId="055B47EA" w14:textId="0D7A28E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budget for funds under for entities that exist to furnish goods or services to students, faculty, or staff and are managed essentially as self-supporting activities (e.g., residence halls, food service, parking). This category includes expenditures relating to the operation of auxiliary enterprises, including operation and maintenance of plant and institutional support.</w:t>
            </w:r>
          </w:p>
        </w:tc>
      </w:tr>
      <w:tr w:rsidR="00C110E2" w14:paraId="544E8B2E"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079ED50" w14:textId="1CF77B0C" w:rsidR="00C110E2" w:rsidRDefault="00C110E2" w:rsidP="00C110E2">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B91634">
              <w:rPr>
                <w:rFonts w:ascii="Times New Roman" w:eastAsia="Times New Roman" w:hAnsi="Times New Roman" w:cs="Times New Roman"/>
                <w:b w:val="0"/>
                <w:bCs w:val="0"/>
                <w:sz w:val="18"/>
                <w:szCs w:val="18"/>
              </w:rPr>
              <w:t xml:space="preserve">Org19 and </w:t>
            </w:r>
            <w:r w:rsidR="00AB62AE">
              <w:rPr>
                <w:rFonts w:ascii="Times New Roman" w:eastAsia="Times New Roman" w:hAnsi="Times New Roman" w:cs="Times New Roman"/>
                <w:b w:val="0"/>
                <w:bCs w:val="0"/>
                <w:sz w:val="18"/>
                <w:szCs w:val="18"/>
              </w:rPr>
              <w:t>select departments in Org25 (D01116:HUB)</w:t>
            </w:r>
          </w:p>
          <w:p w14:paraId="2040DFC8" w14:textId="3048E23B" w:rsidR="00C110E2" w:rsidRDefault="00C110E2" w:rsidP="00C110E2">
            <w:pPr>
              <w:rPr>
                <w:rFonts w:ascii="Times New Roman" w:eastAsia="Times New Roman" w:hAnsi="Times New Roman" w:cs="Times New Roman"/>
                <w:sz w:val="18"/>
                <w:szCs w:val="18"/>
              </w:rPr>
            </w:pPr>
          </w:p>
        </w:tc>
      </w:tr>
      <w:tr w:rsidR="00C110E2" w14:paraId="13C228DC"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2A4C57C" w14:textId="3A18804B"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78: Financial Aid</w:t>
            </w:r>
          </w:p>
        </w:tc>
        <w:tc>
          <w:tcPr>
            <w:tcW w:w="7130" w:type="dxa"/>
          </w:tcPr>
          <w:p w14:paraId="6A3054A5" w14:textId="31F994A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budget for scholarships and fellowships given as out-right grants to students selected by the University and financed from restricted or unrestricted funds. Trainee stipends, prizes and awards (except trainee stipends awarded to individuals who are not enrolled in formal coursework, which are charged to instruction).  Research or public service grants and aid to students in the form of tuition or fee remission.</w:t>
            </w:r>
          </w:p>
        </w:tc>
      </w:tr>
      <w:tr w:rsidR="00C110E2" w14:paraId="381D4CFF"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1E7DEE5D" w14:textId="5B6800CB"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 xml:space="preserve">Units that use this function are: </w:t>
            </w:r>
            <w:r w:rsidR="008512A5">
              <w:rPr>
                <w:rFonts w:ascii="Times New Roman" w:eastAsia="Times New Roman" w:hAnsi="Times New Roman" w:cs="Times New Roman"/>
                <w:b w:val="0"/>
                <w:bCs w:val="0"/>
                <w:sz w:val="18"/>
                <w:szCs w:val="18"/>
              </w:rPr>
              <w:t xml:space="preserve">Budget = </w:t>
            </w:r>
            <w:r w:rsidRPr="65A3D0F3">
              <w:rPr>
                <w:rFonts w:ascii="Times New Roman" w:eastAsia="Times New Roman" w:hAnsi="Times New Roman" w:cs="Times New Roman"/>
                <w:b w:val="0"/>
                <w:bCs w:val="0"/>
                <w:sz w:val="18"/>
                <w:szCs w:val="18"/>
              </w:rPr>
              <w:t>All Orgs</w:t>
            </w:r>
            <w:r w:rsidR="008512A5">
              <w:rPr>
                <w:rFonts w:ascii="Times New Roman" w:eastAsia="Times New Roman" w:hAnsi="Times New Roman" w:cs="Times New Roman"/>
                <w:b w:val="0"/>
                <w:bCs w:val="0"/>
                <w:sz w:val="18"/>
                <w:szCs w:val="18"/>
              </w:rPr>
              <w:t>; Expenses</w:t>
            </w:r>
            <w:r w:rsidR="00091786">
              <w:rPr>
                <w:rFonts w:ascii="Times New Roman" w:eastAsia="Times New Roman" w:hAnsi="Times New Roman" w:cs="Times New Roman"/>
                <w:b w:val="0"/>
                <w:bCs w:val="0"/>
                <w:sz w:val="18"/>
                <w:szCs w:val="18"/>
              </w:rPr>
              <w:t xml:space="preserve"> =</w:t>
            </w:r>
            <w:r w:rsidR="008512A5">
              <w:rPr>
                <w:rFonts w:ascii="Times New Roman" w:eastAsia="Times New Roman" w:hAnsi="Times New Roman" w:cs="Times New Roman"/>
                <w:b w:val="0"/>
                <w:bCs w:val="0"/>
                <w:sz w:val="18"/>
                <w:szCs w:val="18"/>
              </w:rPr>
              <w:t xml:space="preserve"> Org22, Org</w:t>
            </w:r>
            <w:r w:rsidR="00091786">
              <w:rPr>
                <w:rFonts w:ascii="Times New Roman" w:eastAsia="Times New Roman" w:hAnsi="Times New Roman" w:cs="Times New Roman"/>
                <w:b w:val="0"/>
                <w:bCs w:val="0"/>
                <w:sz w:val="18"/>
                <w:szCs w:val="18"/>
              </w:rPr>
              <w:t>33</w:t>
            </w:r>
          </w:p>
          <w:p w14:paraId="6257888C" w14:textId="76111D52" w:rsidR="00C110E2" w:rsidRDefault="00C110E2" w:rsidP="00C110E2">
            <w:pPr>
              <w:rPr>
                <w:rFonts w:ascii="Times New Roman" w:eastAsia="Times New Roman" w:hAnsi="Times New Roman" w:cs="Times New Roman"/>
                <w:sz w:val="18"/>
                <w:szCs w:val="18"/>
                <w:highlight w:val="yellow"/>
              </w:rPr>
            </w:pPr>
          </w:p>
        </w:tc>
      </w:tr>
      <w:tr w:rsidR="00C110E2" w14:paraId="6CDB1F92"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577C2CF" w14:textId="50B7120A"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lastRenderedPageBreak/>
              <w:t>80 – Provision for Allocation</w:t>
            </w:r>
          </w:p>
        </w:tc>
        <w:tc>
          <w:tcPr>
            <w:tcW w:w="7130" w:type="dxa"/>
          </w:tcPr>
          <w:p w14:paraId="2605F658" w14:textId="2C6845C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only budgetary funds that are held temporarily before allocation to departments or programs for use.</w:t>
            </w:r>
          </w:p>
        </w:tc>
      </w:tr>
      <w:tr w:rsidR="00C110E2" w14:paraId="37EE6CE5"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A91B92C" w14:textId="15D8EEB7" w:rsidR="00C110E2" w:rsidRDefault="00C110E2" w:rsidP="00C110E2">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091786">
              <w:rPr>
                <w:rFonts w:ascii="Times New Roman" w:eastAsia="Times New Roman" w:hAnsi="Times New Roman" w:cs="Times New Roman"/>
                <w:b w:val="0"/>
                <w:bCs w:val="0"/>
                <w:sz w:val="18"/>
                <w:szCs w:val="18"/>
              </w:rPr>
              <w:t>Temp Budget</w:t>
            </w:r>
            <w:r w:rsidR="00A5147B">
              <w:rPr>
                <w:rFonts w:ascii="Times New Roman" w:eastAsia="Times New Roman" w:hAnsi="Times New Roman" w:cs="Times New Roman"/>
                <w:b w:val="0"/>
                <w:bCs w:val="0"/>
                <w:sz w:val="18"/>
                <w:szCs w:val="18"/>
              </w:rPr>
              <w:t xml:space="preserve"> = </w:t>
            </w:r>
            <w:r w:rsidRPr="60560EB0">
              <w:rPr>
                <w:rFonts w:ascii="Times New Roman" w:eastAsia="Times New Roman" w:hAnsi="Times New Roman" w:cs="Times New Roman"/>
                <w:b w:val="0"/>
                <w:bCs w:val="0"/>
                <w:sz w:val="18"/>
                <w:szCs w:val="18"/>
              </w:rPr>
              <w:t>All Orgs</w:t>
            </w:r>
            <w:r w:rsidR="00A5147B">
              <w:rPr>
                <w:rFonts w:ascii="Times New Roman" w:eastAsia="Times New Roman" w:hAnsi="Times New Roman" w:cs="Times New Roman"/>
                <w:b w:val="0"/>
                <w:bCs w:val="0"/>
                <w:sz w:val="18"/>
                <w:szCs w:val="18"/>
              </w:rPr>
              <w:t>, Perm Budget = Org23</w:t>
            </w:r>
          </w:p>
          <w:p w14:paraId="46694959" w14:textId="12378AE2" w:rsidR="00C110E2" w:rsidRDefault="00C110E2" w:rsidP="00C110E2">
            <w:pPr>
              <w:rPr>
                <w:rFonts w:ascii="Times New Roman" w:eastAsia="Times New Roman" w:hAnsi="Times New Roman" w:cs="Times New Roman"/>
                <w:sz w:val="18"/>
                <w:szCs w:val="18"/>
              </w:rPr>
            </w:pPr>
          </w:p>
        </w:tc>
      </w:tr>
    </w:tbl>
    <w:p w14:paraId="0A16B732" w14:textId="74EB1B2B" w:rsidR="65A3D0F3" w:rsidRDefault="65A3D0F3" w:rsidP="00A5147B"/>
    <w:sectPr w:rsidR="65A3D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vp6xEaSs" int2:invalidationBookmarkName="" int2:hashCode="rK4NhVXgOEOG54" int2:id="nBH7ehH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92CA"/>
    <w:multiLevelType w:val="hybridMultilevel"/>
    <w:tmpl w:val="85DCB926"/>
    <w:lvl w:ilvl="0" w:tplc="635EAC8C">
      <w:start w:val="1"/>
      <w:numFmt w:val="bullet"/>
      <w:lvlText w:val=""/>
      <w:lvlJc w:val="left"/>
      <w:pPr>
        <w:ind w:left="720" w:hanging="360"/>
      </w:pPr>
      <w:rPr>
        <w:rFonts w:ascii="Symbol" w:hAnsi="Symbol" w:hint="default"/>
      </w:rPr>
    </w:lvl>
    <w:lvl w:ilvl="1" w:tplc="EF7E698C">
      <w:start w:val="1"/>
      <w:numFmt w:val="bullet"/>
      <w:lvlText w:val="o"/>
      <w:lvlJc w:val="left"/>
      <w:pPr>
        <w:ind w:left="1440" w:hanging="360"/>
      </w:pPr>
      <w:rPr>
        <w:rFonts w:ascii="Courier New" w:hAnsi="Courier New" w:hint="default"/>
      </w:rPr>
    </w:lvl>
    <w:lvl w:ilvl="2" w:tplc="BA9EDA0C">
      <w:start w:val="1"/>
      <w:numFmt w:val="bullet"/>
      <w:lvlText w:val=""/>
      <w:lvlJc w:val="left"/>
      <w:pPr>
        <w:ind w:left="2160" w:hanging="360"/>
      </w:pPr>
      <w:rPr>
        <w:rFonts w:ascii="Wingdings" w:hAnsi="Wingdings" w:hint="default"/>
      </w:rPr>
    </w:lvl>
    <w:lvl w:ilvl="3" w:tplc="9E1E6BA6">
      <w:start w:val="1"/>
      <w:numFmt w:val="bullet"/>
      <w:lvlText w:val=""/>
      <w:lvlJc w:val="left"/>
      <w:pPr>
        <w:ind w:left="2880" w:hanging="360"/>
      </w:pPr>
      <w:rPr>
        <w:rFonts w:ascii="Symbol" w:hAnsi="Symbol" w:hint="default"/>
      </w:rPr>
    </w:lvl>
    <w:lvl w:ilvl="4" w:tplc="3D623870">
      <w:start w:val="1"/>
      <w:numFmt w:val="bullet"/>
      <w:lvlText w:val="o"/>
      <w:lvlJc w:val="left"/>
      <w:pPr>
        <w:ind w:left="3600" w:hanging="360"/>
      </w:pPr>
      <w:rPr>
        <w:rFonts w:ascii="Courier New" w:hAnsi="Courier New" w:hint="default"/>
      </w:rPr>
    </w:lvl>
    <w:lvl w:ilvl="5" w:tplc="8CCE3480">
      <w:start w:val="1"/>
      <w:numFmt w:val="bullet"/>
      <w:lvlText w:val=""/>
      <w:lvlJc w:val="left"/>
      <w:pPr>
        <w:ind w:left="4320" w:hanging="360"/>
      </w:pPr>
      <w:rPr>
        <w:rFonts w:ascii="Wingdings" w:hAnsi="Wingdings" w:hint="default"/>
      </w:rPr>
    </w:lvl>
    <w:lvl w:ilvl="6" w:tplc="906E55A4">
      <w:start w:val="1"/>
      <w:numFmt w:val="bullet"/>
      <w:lvlText w:val=""/>
      <w:lvlJc w:val="left"/>
      <w:pPr>
        <w:ind w:left="5040" w:hanging="360"/>
      </w:pPr>
      <w:rPr>
        <w:rFonts w:ascii="Symbol" w:hAnsi="Symbol" w:hint="default"/>
      </w:rPr>
    </w:lvl>
    <w:lvl w:ilvl="7" w:tplc="FBBE4506">
      <w:start w:val="1"/>
      <w:numFmt w:val="bullet"/>
      <w:lvlText w:val="o"/>
      <w:lvlJc w:val="left"/>
      <w:pPr>
        <w:ind w:left="5760" w:hanging="360"/>
      </w:pPr>
      <w:rPr>
        <w:rFonts w:ascii="Courier New" w:hAnsi="Courier New" w:hint="default"/>
      </w:rPr>
    </w:lvl>
    <w:lvl w:ilvl="8" w:tplc="8CD68DA6">
      <w:start w:val="1"/>
      <w:numFmt w:val="bullet"/>
      <w:lvlText w:val=""/>
      <w:lvlJc w:val="left"/>
      <w:pPr>
        <w:ind w:left="6480" w:hanging="360"/>
      </w:pPr>
      <w:rPr>
        <w:rFonts w:ascii="Wingdings" w:hAnsi="Wingdings" w:hint="default"/>
      </w:rPr>
    </w:lvl>
  </w:abstractNum>
  <w:abstractNum w:abstractNumId="1" w15:restartNumberingAfterBreak="0">
    <w:nsid w:val="1BA72696"/>
    <w:multiLevelType w:val="hybridMultilevel"/>
    <w:tmpl w:val="CB4CA8EC"/>
    <w:lvl w:ilvl="0" w:tplc="F1F27104">
      <w:start w:val="1"/>
      <w:numFmt w:val="bullet"/>
      <w:lvlText w:val=""/>
      <w:lvlJc w:val="left"/>
      <w:pPr>
        <w:ind w:left="720" w:hanging="360"/>
      </w:pPr>
      <w:rPr>
        <w:rFonts w:ascii="Symbol" w:hAnsi="Symbol" w:hint="default"/>
      </w:rPr>
    </w:lvl>
    <w:lvl w:ilvl="1" w:tplc="4A7AB3BA">
      <w:start w:val="1"/>
      <w:numFmt w:val="bullet"/>
      <w:lvlText w:val="o"/>
      <w:lvlJc w:val="left"/>
      <w:pPr>
        <w:ind w:left="1440" w:hanging="360"/>
      </w:pPr>
      <w:rPr>
        <w:rFonts w:ascii="Courier New" w:hAnsi="Courier New" w:hint="default"/>
      </w:rPr>
    </w:lvl>
    <w:lvl w:ilvl="2" w:tplc="550AB7DA">
      <w:start w:val="1"/>
      <w:numFmt w:val="bullet"/>
      <w:lvlText w:val=""/>
      <w:lvlJc w:val="left"/>
      <w:pPr>
        <w:ind w:left="2160" w:hanging="360"/>
      </w:pPr>
      <w:rPr>
        <w:rFonts w:ascii="Wingdings" w:hAnsi="Wingdings" w:hint="default"/>
      </w:rPr>
    </w:lvl>
    <w:lvl w:ilvl="3" w:tplc="C0EA524E">
      <w:start w:val="1"/>
      <w:numFmt w:val="bullet"/>
      <w:lvlText w:val=""/>
      <w:lvlJc w:val="left"/>
      <w:pPr>
        <w:ind w:left="2880" w:hanging="360"/>
      </w:pPr>
      <w:rPr>
        <w:rFonts w:ascii="Symbol" w:hAnsi="Symbol" w:hint="default"/>
      </w:rPr>
    </w:lvl>
    <w:lvl w:ilvl="4" w:tplc="031A7960">
      <w:start w:val="1"/>
      <w:numFmt w:val="bullet"/>
      <w:lvlText w:val="o"/>
      <w:lvlJc w:val="left"/>
      <w:pPr>
        <w:ind w:left="3600" w:hanging="360"/>
      </w:pPr>
      <w:rPr>
        <w:rFonts w:ascii="Courier New" w:hAnsi="Courier New" w:hint="default"/>
      </w:rPr>
    </w:lvl>
    <w:lvl w:ilvl="5" w:tplc="EEDE4BA2">
      <w:start w:val="1"/>
      <w:numFmt w:val="bullet"/>
      <w:lvlText w:val=""/>
      <w:lvlJc w:val="left"/>
      <w:pPr>
        <w:ind w:left="4320" w:hanging="360"/>
      </w:pPr>
      <w:rPr>
        <w:rFonts w:ascii="Wingdings" w:hAnsi="Wingdings" w:hint="default"/>
      </w:rPr>
    </w:lvl>
    <w:lvl w:ilvl="6" w:tplc="E79E382A">
      <w:start w:val="1"/>
      <w:numFmt w:val="bullet"/>
      <w:lvlText w:val=""/>
      <w:lvlJc w:val="left"/>
      <w:pPr>
        <w:ind w:left="5040" w:hanging="360"/>
      </w:pPr>
      <w:rPr>
        <w:rFonts w:ascii="Symbol" w:hAnsi="Symbol" w:hint="default"/>
      </w:rPr>
    </w:lvl>
    <w:lvl w:ilvl="7" w:tplc="F7E47916">
      <w:start w:val="1"/>
      <w:numFmt w:val="bullet"/>
      <w:lvlText w:val="o"/>
      <w:lvlJc w:val="left"/>
      <w:pPr>
        <w:ind w:left="5760" w:hanging="360"/>
      </w:pPr>
      <w:rPr>
        <w:rFonts w:ascii="Courier New" w:hAnsi="Courier New" w:hint="default"/>
      </w:rPr>
    </w:lvl>
    <w:lvl w:ilvl="8" w:tplc="B692AB74">
      <w:start w:val="1"/>
      <w:numFmt w:val="bullet"/>
      <w:lvlText w:val=""/>
      <w:lvlJc w:val="left"/>
      <w:pPr>
        <w:ind w:left="6480" w:hanging="360"/>
      </w:pPr>
      <w:rPr>
        <w:rFonts w:ascii="Wingdings" w:hAnsi="Wingdings" w:hint="default"/>
      </w:rPr>
    </w:lvl>
  </w:abstractNum>
  <w:abstractNum w:abstractNumId="2" w15:restartNumberingAfterBreak="0">
    <w:nsid w:val="1C77BFA8"/>
    <w:multiLevelType w:val="hybridMultilevel"/>
    <w:tmpl w:val="01E8801E"/>
    <w:lvl w:ilvl="0" w:tplc="A65ED1B6">
      <w:start w:val="1"/>
      <w:numFmt w:val="bullet"/>
      <w:lvlText w:val=""/>
      <w:lvlJc w:val="left"/>
      <w:pPr>
        <w:ind w:left="720" w:hanging="360"/>
      </w:pPr>
      <w:rPr>
        <w:rFonts w:ascii="Symbol" w:hAnsi="Symbol" w:hint="default"/>
      </w:rPr>
    </w:lvl>
    <w:lvl w:ilvl="1" w:tplc="BEE62466">
      <w:start w:val="1"/>
      <w:numFmt w:val="bullet"/>
      <w:lvlText w:val="o"/>
      <w:lvlJc w:val="left"/>
      <w:pPr>
        <w:ind w:left="1440" w:hanging="360"/>
      </w:pPr>
      <w:rPr>
        <w:rFonts w:ascii="Courier New" w:hAnsi="Courier New" w:hint="default"/>
      </w:rPr>
    </w:lvl>
    <w:lvl w:ilvl="2" w:tplc="D3482A34">
      <w:start w:val="1"/>
      <w:numFmt w:val="bullet"/>
      <w:lvlText w:val=""/>
      <w:lvlJc w:val="left"/>
      <w:pPr>
        <w:ind w:left="2160" w:hanging="360"/>
      </w:pPr>
      <w:rPr>
        <w:rFonts w:ascii="Wingdings" w:hAnsi="Wingdings" w:hint="default"/>
      </w:rPr>
    </w:lvl>
    <w:lvl w:ilvl="3" w:tplc="5226FDCC">
      <w:start w:val="1"/>
      <w:numFmt w:val="bullet"/>
      <w:lvlText w:val=""/>
      <w:lvlJc w:val="left"/>
      <w:pPr>
        <w:ind w:left="2880" w:hanging="360"/>
      </w:pPr>
      <w:rPr>
        <w:rFonts w:ascii="Symbol" w:hAnsi="Symbol" w:hint="default"/>
      </w:rPr>
    </w:lvl>
    <w:lvl w:ilvl="4" w:tplc="35849A94">
      <w:start w:val="1"/>
      <w:numFmt w:val="bullet"/>
      <w:lvlText w:val="o"/>
      <w:lvlJc w:val="left"/>
      <w:pPr>
        <w:ind w:left="3600" w:hanging="360"/>
      </w:pPr>
      <w:rPr>
        <w:rFonts w:ascii="Courier New" w:hAnsi="Courier New" w:hint="default"/>
      </w:rPr>
    </w:lvl>
    <w:lvl w:ilvl="5" w:tplc="950C55D2">
      <w:start w:val="1"/>
      <w:numFmt w:val="bullet"/>
      <w:lvlText w:val=""/>
      <w:lvlJc w:val="left"/>
      <w:pPr>
        <w:ind w:left="4320" w:hanging="360"/>
      </w:pPr>
      <w:rPr>
        <w:rFonts w:ascii="Wingdings" w:hAnsi="Wingdings" w:hint="default"/>
      </w:rPr>
    </w:lvl>
    <w:lvl w:ilvl="6" w:tplc="B44678C0">
      <w:start w:val="1"/>
      <w:numFmt w:val="bullet"/>
      <w:lvlText w:val=""/>
      <w:lvlJc w:val="left"/>
      <w:pPr>
        <w:ind w:left="5040" w:hanging="360"/>
      </w:pPr>
      <w:rPr>
        <w:rFonts w:ascii="Symbol" w:hAnsi="Symbol" w:hint="default"/>
      </w:rPr>
    </w:lvl>
    <w:lvl w:ilvl="7" w:tplc="D71E5B26">
      <w:start w:val="1"/>
      <w:numFmt w:val="bullet"/>
      <w:lvlText w:val="o"/>
      <w:lvlJc w:val="left"/>
      <w:pPr>
        <w:ind w:left="5760" w:hanging="360"/>
      </w:pPr>
      <w:rPr>
        <w:rFonts w:ascii="Courier New" w:hAnsi="Courier New" w:hint="default"/>
      </w:rPr>
    </w:lvl>
    <w:lvl w:ilvl="8" w:tplc="59B6F2CE">
      <w:start w:val="1"/>
      <w:numFmt w:val="bullet"/>
      <w:lvlText w:val=""/>
      <w:lvlJc w:val="left"/>
      <w:pPr>
        <w:ind w:left="6480" w:hanging="360"/>
      </w:pPr>
      <w:rPr>
        <w:rFonts w:ascii="Wingdings" w:hAnsi="Wingdings" w:hint="default"/>
      </w:rPr>
    </w:lvl>
  </w:abstractNum>
  <w:abstractNum w:abstractNumId="3" w15:restartNumberingAfterBreak="0">
    <w:nsid w:val="2660BFEB"/>
    <w:multiLevelType w:val="hybridMultilevel"/>
    <w:tmpl w:val="A290DB14"/>
    <w:lvl w:ilvl="0" w:tplc="1BBEB65C">
      <w:start w:val="1"/>
      <w:numFmt w:val="bullet"/>
      <w:lvlText w:val=""/>
      <w:lvlJc w:val="left"/>
      <w:pPr>
        <w:ind w:left="720" w:hanging="360"/>
      </w:pPr>
      <w:rPr>
        <w:rFonts w:ascii="Symbol" w:hAnsi="Symbol" w:hint="default"/>
      </w:rPr>
    </w:lvl>
    <w:lvl w:ilvl="1" w:tplc="5C28EC8A">
      <w:start w:val="1"/>
      <w:numFmt w:val="bullet"/>
      <w:lvlText w:val="o"/>
      <w:lvlJc w:val="left"/>
      <w:pPr>
        <w:ind w:left="1440" w:hanging="360"/>
      </w:pPr>
      <w:rPr>
        <w:rFonts w:ascii="Courier New" w:hAnsi="Courier New" w:hint="default"/>
      </w:rPr>
    </w:lvl>
    <w:lvl w:ilvl="2" w:tplc="24A099B2">
      <w:start w:val="1"/>
      <w:numFmt w:val="bullet"/>
      <w:lvlText w:val=""/>
      <w:lvlJc w:val="left"/>
      <w:pPr>
        <w:ind w:left="2160" w:hanging="360"/>
      </w:pPr>
      <w:rPr>
        <w:rFonts w:ascii="Wingdings" w:hAnsi="Wingdings" w:hint="default"/>
      </w:rPr>
    </w:lvl>
    <w:lvl w:ilvl="3" w:tplc="B8DC404E">
      <w:start w:val="1"/>
      <w:numFmt w:val="bullet"/>
      <w:lvlText w:val=""/>
      <w:lvlJc w:val="left"/>
      <w:pPr>
        <w:ind w:left="2880" w:hanging="360"/>
      </w:pPr>
      <w:rPr>
        <w:rFonts w:ascii="Symbol" w:hAnsi="Symbol" w:hint="default"/>
      </w:rPr>
    </w:lvl>
    <w:lvl w:ilvl="4" w:tplc="6E121E08">
      <w:start w:val="1"/>
      <w:numFmt w:val="bullet"/>
      <w:lvlText w:val="o"/>
      <w:lvlJc w:val="left"/>
      <w:pPr>
        <w:ind w:left="3600" w:hanging="360"/>
      </w:pPr>
      <w:rPr>
        <w:rFonts w:ascii="Courier New" w:hAnsi="Courier New" w:hint="default"/>
      </w:rPr>
    </w:lvl>
    <w:lvl w:ilvl="5" w:tplc="94E0CA00">
      <w:start w:val="1"/>
      <w:numFmt w:val="bullet"/>
      <w:lvlText w:val=""/>
      <w:lvlJc w:val="left"/>
      <w:pPr>
        <w:ind w:left="4320" w:hanging="360"/>
      </w:pPr>
      <w:rPr>
        <w:rFonts w:ascii="Wingdings" w:hAnsi="Wingdings" w:hint="default"/>
      </w:rPr>
    </w:lvl>
    <w:lvl w:ilvl="6" w:tplc="1EC0170A">
      <w:start w:val="1"/>
      <w:numFmt w:val="bullet"/>
      <w:lvlText w:val=""/>
      <w:lvlJc w:val="left"/>
      <w:pPr>
        <w:ind w:left="5040" w:hanging="360"/>
      </w:pPr>
      <w:rPr>
        <w:rFonts w:ascii="Symbol" w:hAnsi="Symbol" w:hint="default"/>
      </w:rPr>
    </w:lvl>
    <w:lvl w:ilvl="7" w:tplc="4B322AA0">
      <w:start w:val="1"/>
      <w:numFmt w:val="bullet"/>
      <w:lvlText w:val="o"/>
      <w:lvlJc w:val="left"/>
      <w:pPr>
        <w:ind w:left="5760" w:hanging="360"/>
      </w:pPr>
      <w:rPr>
        <w:rFonts w:ascii="Courier New" w:hAnsi="Courier New" w:hint="default"/>
      </w:rPr>
    </w:lvl>
    <w:lvl w:ilvl="8" w:tplc="8E921296">
      <w:start w:val="1"/>
      <w:numFmt w:val="bullet"/>
      <w:lvlText w:val=""/>
      <w:lvlJc w:val="left"/>
      <w:pPr>
        <w:ind w:left="6480" w:hanging="360"/>
      </w:pPr>
      <w:rPr>
        <w:rFonts w:ascii="Wingdings" w:hAnsi="Wingdings" w:hint="default"/>
      </w:rPr>
    </w:lvl>
  </w:abstractNum>
  <w:abstractNum w:abstractNumId="4" w15:restartNumberingAfterBreak="0">
    <w:nsid w:val="2A306CDD"/>
    <w:multiLevelType w:val="hybridMultilevel"/>
    <w:tmpl w:val="77903A82"/>
    <w:lvl w:ilvl="0" w:tplc="0688EADA">
      <w:start w:val="1"/>
      <w:numFmt w:val="bullet"/>
      <w:lvlText w:val=""/>
      <w:lvlJc w:val="left"/>
      <w:pPr>
        <w:ind w:left="720" w:hanging="360"/>
      </w:pPr>
      <w:rPr>
        <w:rFonts w:ascii="Symbol" w:hAnsi="Symbol" w:hint="default"/>
      </w:rPr>
    </w:lvl>
    <w:lvl w:ilvl="1" w:tplc="60CE1DBE">
      <w:start w:val="1"/>
      <w:numFmt w:val="bullet"/>
      <w:lvlText w:val="o"/>
      <w:lvlJc w:val="left"/>
      <w:pPr>
        <w:ind w:left="1440" w:hanging="360"/>
      </w:pPr>
      <w:rPr>
        <w:rFonts w:ascii="Courier New" w:hAnsi="Courier New" w:hint="default"/>
      </w:rPr>
    </w:lvl>
    <w:lvl w:ilvl="2" w:tplc="4EC8A98C">
      <w:start w:val="1"/>
      <w:numFmt w:val="bullet"/>
      <w:lvlText w:val=""/>
      <w:lvlJc w:val="left"/>
      <w:pPr>
        <w:ind w:left="2160" w:hanging="360"/>
      </w:pPr>
      <w:rPr>
        <w:rFonts w:ascii="Wingdings" w:hAnsi="Wingdings" w:hint="default"/>
      </w:rPr>
    </w:lvl>
    <w:lvl w:ilvl="3" w:tplc="F7AC3A38">
      <w:start w:val="1"/>
      <w:numFmt w:val="bullet"/>
      <w:lvlText w:val=""/>
      <w:lvlJc w:val="left"/>
      <w:pPr>
        <w:ind w:left="2880" w:hanging="360"/>
      </w:pPr>
      <w:rPr>
        <w:rFonts w:ascii="Symbol" w:hAnsi="Symbol" w:hint="default"/>
      </w:rPr>
    </w:lvl>
    <w:lvl w:ilvl="4" w:tplc="C1988EE6">
      <w:start w:val="1"/>
      <w:numFmt w:val="bullet"/>
      <w:lvlText w:val="o"/>
      <w:lvlJc w:val="left"/>
      <w:pPr>
        <w:ind w:left="3600" w:hanging="360"/>
      </w:pPr>
      <w:rPr>
        <w:rFonts w:ascii="Courier New" w:hAnsi="Courier New" w:hint="default"/>
      </w:rPr>
    </w:lvl>
    <w:lvl w:ilvl="5" w:tplc="8E24A506">
      <w:start w:val="1"/>
      <w:numFmt w:val="bullet"/>
      <w:lvlText w:val=""/>
      <w:lvlJc w:val="left"/>
      <w:pPr>
        <w:ind w:left="4320" w:hanging="360"/>
      </w:pPr>
      <w:rPr>
        <w:rFonts w:ascii="Wingdings" w:hAnsi="Wingdings" w:hint="default"/>
      </w:rPr>
    </w:lvl>
    <w:lvl w:ilvl="6" w:tplc="76308464">
      <w:start w:val="1"/>
      <w:numFmt w:val="bullet"/>
      <w:lvlText w:val=""/>
      <w:lvlJc w:val="left"/>
      <w:pPr>
        <w:ind w:left="5040" w:hanging="360"/>
      </w:pPr>
      <w:rPr>
        <w:rFonts w:ascii="Symbol" w:hAnsi="Symbol" w:hint="default"/>
      </w:rPr>
    </w:lvl>
    <w:lvl w:ilvl="7" w:tplc="88EA0692">
      <w:start w:val="1"/>
      <w:numFmt w:val="bullet"/>
      <w:lvlText w:val="o"/>
      <w:lvlJc w:val="left"/>
      <w:pPr>
        <w:ind w:left="5760" w:hanging="360"/>
      </w:pPr>
      <w:rPr>
        <w:rFonts w:ascii="Courier New" w:hAnsi="Courier New" w:hint="default"/>
      </w:rPr>
    </w:lvl>
    <w:lvl w:ilvl="8" w:tplc="5832E8FC">
      <w:start w:val="1"/>
      <w:numFmt w:val="bullet"/>
      <w:lvlText w:val=""/>
      <w:lvlJc w:val="left"/>
      <w:pPr>
        <w:ind w:left="6480" w:hanging="360"/>
      </w:pPr>
      <w:rPr>
        <w:rFonts w:ascii="Wingdings" w:hAnsi="Wingdings" w:hint="default"/>
      </w:rPr>
    </w:lvl>
  </w:abstractNum>
  <w:abstractNum w:abstractNumId="5" w15:restartNumberingAfterBreak="0">
    <w:nsid w:val="37FD1940"/>
    <w:multiLevelType w:val="hybridMultilevel"/>
    <w:tmpl w:val="DDFCA1DE"/>
    <w:lvl w:ilvl="0" w:tplc="32CC33B8">
      <w:start w:val="1"/>
      <w:numFmt w:val="bullet"/>
      <w:lvlText w:val=""/>
      <w:lvlJc w:val="left"/>
      <w:pPr>
        <w:ind w:left="720" w:hanging="360"/>
      </w:pPr>
      <w:rPr>
        <w:rFonts w:ascii="Symbol" w:hAnsi="Symbol" w:hint="default"/>
      </w:rPr>
    </w:lvl>
    <w:lvl w:ilvl="1" w:tplc="7B68DDCC">
      <w:start w:val="1"/>
      <w:numFmt w:val="bullet"/>
      <w:lvlText w:val="o"/>
      <w:lvlJc w:val="left"/>
      <w:pPr>
        <w:ind w:left="1440" w:hanging="360"/>
      </w:pPr>
      <w:rPr>
        <w:rFonts w:ascii="Courier New" w:hAnsi="Courier New" w:hint="default"/>
      </w:rPr>
    </w:lvl>
    <w:lvl w:ilvl="2" w:tplc="583A30C4">
      <w:start w:val="1"/>
      <w:numFmt w:val="bullet"/>
      <w:lvlText w:val=""/>
      <w:lvlJc w:val="left"/>
      <w:pPr>
        <w:ind w:left="2160" w:hanging="360"/>
      </w:pPr>
      <w:rPr>
        <w:rFonts w:ascii="Wingdings" w:hAnsi="Wingdings" w:hint="default"/>
      </w:rPr>
    </w:lvl>
    <w:lvl w:ilvl="3" w:tplc="2A24290E">
      <w:start w:val="1"/>
      <w:numFmt w:val="bullet"/>
      <w:lvlText w:val=""/>
      <w:lvlJc w:val="left"/>
      <w:pPr>
        <w:ind w:left="2880" w:hanging="360"/>
      </w:pPr>
      <w:rPr>
        <w:rFonts w:ascii="Symbol" w:hAnsi="Symbol" w:hint="default"/>
      </w:rPr>
    </w:lvl>
    <w:lvl w:ilvl="4" w:tplc="7E10C848">
      <w:start w:val="1"/>
      <w:numFmt w:val="bullet"/>
      <w:lvlText w:val="o"/>
      <w:lvlJc w:val="left"/>
      <w:pPr>
        <w:ind w:left="3600" w:hanging="360"/>
      </w:pPr>
      <w:rPr>
        <w:rFonts w:ascii="Courier New" w:hAnsi="Courier New" w:hint="default"/>
      </w:rPr>
    </w:lvl>
    <w:lvl w:ilvl="5" w:tplc="024463A8">
      <w:start w:val="1"/>
      <w:numFmt w:val="bullet"/>
      <w:lvlText w:val=""/>
      <w:lvlJc w:val="left"/>
      <w:pPr>
        <w:ind w:left="4320" w:hanging="360"/>
      </w:pPr>
      <w:rPr>
        <w:rFonts w:ascii="Wingdings" w:hAnsi="Wingdings" w:hint="default"/>
      </w:rPr>
    </w:lvl>
    <w:lvl w:ilvl="6" w:tplc="83B419CA">
      <w:start w:val="1"/>
      <w:numFmt w:val="bullet"/>
      <w:lvlText w:val=""/>
      <w:lvlJc w:val="left"/>
      <w:pPr>
        <w:ind w:left="5040" w:hanging="360"/>
      </w:pPr>
      <w:rPr>
        <w:rFonts w:ascii="Symbol" w:hAnsi="Symbol" w:hint="default"/>
      </w:rPr>
    </w:lvl>
    <w:lvl w:ilvl="7" w:tplc="9B101AE6">
      <w:start w:val="1"/>
      <w:numFmt w:val="bullet"/>
      <w:lvlText w:val="o"/>
      <w:lvlJc w:val="left"/>
      <w:pPr>
        <w:ind w:left="5760" w:hanging="360"/>
      </w:pPr>
      <w:rPr>
        <w:rFonts w:ascii="Courier New" w:hAnsi="Courier New" w:hint="default"/>
      </w:rPr>
    </w:lvl>
    <w:lvl w:ilvl="8" w:tplc="2BFCE710">
      <w:start w:val="1"/>
      <w:numFmt w:val="bullet"/>
      <w:lvlText w:val=""/>
      <w:lvlJc w:val="left"/>
      <w:pPr>
        <w:ind w:left="6480" w:hanging="360"/>
      </w:pPr>
      <w:rPr>
        <w:rFonts w:ascii="Wingdings" w:hAnsi="Wingdings" w:hint="default"/>
      </w:rPr>
    </w:lvl>
  </w:abstractNum>
  <w:abstractNum w:abstractNumId="6" w15:restartNumberingAfterBreak="0">
    <w:nsid w:val="3D9B018C"/>
    <w:multiLevelType w:val="hybridMultilevel"/>
    <w:tmpl w:val="6DC0DD0C"/>
    <w:lvl w:ilvl="0" w:tplc="BC56E3FC">
      <w:start w:val="1"/>
      <w:numFmt w:val="bullet"/>
      <w:lvlText w:val=""/>
      <w:lvlJc w:val="left"/>
      <w:pPr>
        <w:ind w:left="720" w:hanging="360"/>
      </w:pPr>
      <w:rPr>
        <w:rFonts w:ascii="Symbol" w:hAnsi="Symbol" w:hint="default"/>
      </w:rPr>
    </w:lvl>
    <w:lvl w:ilvl="1" w:tplc="F3C43E70">
      <w:start w:val="1"/>
      <w:numFmt w:val="bullet"/>
      <w:lvlText w:val="o"/>
      <w:lvlJc w:val="left"/>
      <w:pPr>
        <w:ind w:left="1440" w:hanging="360"/>
      </w:pPr>
      <w:rPr>
        <w:rFonts w:ascii="Courier New" w:hAnsi="Courier New" w:hint="default"/>
      </w:rPr>
    </w:lvl>
    <w:lvl w:ilvl="2" w:tplc="B6C4EDBC">
      <w:start w:val="1"/>
      <w:numFmt w:val="bullet"/>
      <w:lvlText w:val=""/>
      <w:lvlJc w:val="left"/>
      <w:pPr>
        <w:ind w:left="2160" w:hanging="360"/>
      </w:pPr>
      <w:rPr>
        <w:rFonts w:ascii="Wingdings" w:hAnsi="Wingdings" w:hint="default"/>
      </w:rPr>
    </w:lvl>
    <w:lvl w:ilvl="3" w:tplc="D044724A">
      <w:start w:val="1"/>
      <w:numFmt w:val="bullet"/>
      <w:lvlText w:val=""/>
      <w:lvlJc w:val="left"/>
      <w:pPr>
        <w:ind w:left="2880" w:hanging="360"/>
      </w:pPr>
      <w:rPr>
        <w:rFonts w:ascii="Symbol" w:hAnsi="Symbol" w:hint="default"/>
      </w:rPr>
    </w:lvl>
    <w:lvl w:ilvl="4" w:tplc="0B3A2A20">
      <w:start w:val="1"/>
      <w:numFmt w:val="bullet"/>
      <w:lvlText w:val="o"/>
      <w:lvlJc w:val="left"/>
      <w:pPr>
        <w:ind w:left="3600" w:hanging="360"/>
      </w:pPr>
      <w:rPr>
        <w:rFonts w:ascii="Courier New" w:hAnsi="Courier New" w:hint="default"/>
      </w:rPr>
    </w:lvl>
    <w:lvl w:ilvl="5" w:tplc="6E0C419C">
      <w:start w:val="1"/>
      <w:numFmt w:val="bullet"/>
      <w:lvlText w:val=""/>
      <w:lvlJc w:val="left"/>
      <w:pPr>
        <w:ind w:left="4320" w:hanging="360"/>
      </w:pPr>
      <w:rPr>
        <w:rFonts w:ascii="Wingdings" w:hAnsi="Wingdings" w:hint="default"/>
      </w:rPr>
    </w:lvl>
    <w:lvl w:ilvl="6" w:tplc="76F2C028">
      <w:start w:val="1"/>
      <w:numFmt w:val="bullet"/>
      <w:lvlText w:val=""/>
      <w:lvlJc w:val="left"/>
      <w:pPr>
        <w:ind w:left="5040" w:hanging="360"/>
      </w:pPr>
      <w:rPr>
        <w:rFonts w:ascii="Symbol" w:hAnsi="Symbol" w:hint="default"/>
      </w:rPr>
    </w:lvl>
    <w:lvl w:ilvl="7" w:tplc="6A92E16A">
      <w:start w:val="1"/>
      <w:numFmt w:val="bullet"/>
      <w:lvlText w:val="o"/>
      <w:lvlJc w:val="left"/>
      <w:pPr>
        <w:ind w:left="5760" w:hanging="360"/>
      </w:pPr>
      <w:rPr>
        <w:rFonts w:ascii="Courier New" w:hAnsi="Courier New" w:hint="default"/>
      </w:rPr>
    </w:lvl>
    <w:lvl w:ilvl="8" w:tplc="47A883A2">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CBBDD2"/>
    <w:rsid w:val="00012074"/>
    <w:rsid w:val="0007643D"/>
    <w:rsid w:val="00091786"/>
    <w:rsid w:val="001117E6"/>
    <w:rsid w:val="00132D25"/>
    <w:rsid w:val="00154197"/>
    <w:rsid w:val="001C6792"/>
    <w:rsid w:val="0026665E"/>
    <w:rsid w:val="00273570"/>
    <w:rsid w:val="002956F4"/>
    <w:rsid w:val="002E6B37"/>
    <w:rsid w:val="0038532F"/>
    <w:rsid w:val="004176F2"/>
    <w:rsid w:val="00430363"/>
    <w:rsid w:val="00456FB2"/>
    <w:rsid w:val="00475A33"/>
    <w:rsid w:val="004844A6"/>
    <w:rsid w:val="00494EB4"/>
    <w:rsid w:val="004A0724"/>
    <w:rsid w:val="004D7B54"/>
    <w:rsid w:val="0057312E"/>
    <w:rsid w:val="005F0BB6"/>
    <w:rsid w:val="0064095E"/>
    <w:rsid w:val="0068118A"/>
    <w:rsid w:val="007757BA"/>
    <w:rsid w:val="00813C26"/>
    <w:rsid w:val="008512A5"/>
    <w:rsid w:val="008D015A"/>
    <w:rsid w:val="008F2B60"/>
    <w:rsid w:val="008F711C"/>
    <w:rsid w:val="0090566C"/>
    <w:rsid w:val="00918B32"/>
    <w:rsid w:val="009B0F34"/>
    <w:rsid w:val="009D2749"/>
    <w:rsid w:val="00A21098"/>
    <w:rsid w:val="00A32505"/>
    <w:rsid w:val="00A47EA3"/>
    <w:rsid w:val="00A5147B"/>
    <w:rsid w:val="00AB62AE"/>
    <w:rsid w:val="00AD1490"/>
    <w:rsid w:val="00B11CC5"/>
    <w:rsid w:val="00B91634"/>
    <w:rsid w:val="00BF4B65"/>
    <w:rsid w:val="00C110E2"/>
    <w:rsid w:val="00C23138"/>
    <w:rsid w:val="00C5400B"/>
    <w:rsid w:val="00C81C40"/>
    <w:rsid w:val="00CB55F3"/>
    <w:rsid w:val="00CD6481"/>
    <w:rsid w:val="00D13252"/>
    <w:rsid w:val="00DC5CA1"/>
    <w:rsid w:val="00F1882F"/>
    <w:rsid w:val="00FE24F4"/>
    <w:rsid w:val="00FE4124"/>
    <w:rsid w:val="01742544"/>
    <w:rsid w:val="01BE0ADF"/>
    <w:rsid w:val="01F55709"/>
    <w:rsid w:val="030A938B"/>
    <w:rsid w:val="062B12AE"/>
    <w:rsid w:val="062E6E0A"/>
    <w:rsid w:val="06479667"/>
    <w:rsid w:val="06DED5EC"/>
    <w:rsid w:val="07CF5A83"/>
    <w:rsid w:val="07E2FCDC"/>
    <w:rsid w:val="07F833C2"/>
    <w:rsid w:val="07F8C921"/>
    <w:rsid w:val="09C6FB37"/>
    <w:rsid w:val="0B005CD6"/>
    <w:rsid w:val="0C08A5D5"/>
    <w:rsid w:val="0C708036"/>
    <w:rsid w:val="0CB6D7EB"/>
    <w:rsid w:val="0CFE9BF9"/>
    <w:rsid w:val="0D67D48A"/>
    <w:rsid w:val="0DF8AFC9"/>
    <w:rsid w:val="0E36170E"/>
    <w:rsid w:val="0ED92ECC"/>
    <w:rsid w:val="0F4B57F3"/>
    <w:rsid w:val="0F4DCA22"/>
    <w:rsid w:val="0F51DD24"/>
    <w:rsid w:val="0F9223A3"/>
    <w:rsid w:val="0F9A3FD6"/>
    <w:rsid w:val="0F9B4152"/>
    <w:rsid w:val="109DFFDC"/>
    <w:rsid w:val="10C91343"/>
    <w:rsid w:val="118E7308"/>
    <w:rsid w:val="11A2DDCD"/>
    <w:rsid w:val="127CC2D0"/>
    <w:rsid w:val="12CBA333"/>
    <w:rsid w:val="132AF895"/>
    <w:rsid w:val="13D1B900"/>
    <w:rsid w:val="148777BC"/>
    <w:rsid w:val="180307EC"/>
    <w:rsid w:val="18518813"/>
    <w:rsid w:val="19CB6207"/>
    <w:rsid w:val="1A46E92E"/>
    <w:rsid w:val="1A6A936F"/>
    <w:rsid w:val="1ADC5DCD"/>
    <w:rsid w:val="1AE21142"/>
    <w:rsid w:val="1B8928D5"/>
    <w:rsid w:val="1C0BC5EA"/>
    <w:rsid w:val="1C2092E4"/>
    <w:rsid w:val="1E6B63CE"/>
    <w:rsid w:val="1E751F89"/>
    <w:rsid w:val="1EB71A4D"/>
    <w:rsid w:val="1EC0C997"/>
    <w:rsid w:val="1F5833A6"/>
    <w:rsid w:val="1FB834D3"/>
    <w:rsid w:val="1FC49871"/>
    <w:rsid w:val="1FE7D331"/>
    <w:rsid w:val="1FF27A8B"/>
    <w:rsid w:val="207B32D5"/>
    <w:rsid w:val="20862E3E"/>
    <w:rsid w:val="20AFB525"/>
    <w:rsid w:val="20DF370D"/>
    <w:rsid w:val="226AF642"/>
    <w:rsid w:val="227B076E"/>
    <w:rsid w:val="2406C6A3"/>
    <w:rsid w:val="24476774"/>
    <w:rsid w:val="270820DC"/>
    <w:rsid w:val="27A98A95"/>
    <w:rsid w:val="297C5A06"/>
    <w:rsid w:val="2A22B167"/>
    <w:rsid w:val="2A4079AF"/>
    <w:rsid w:val="2A74DE7C"/>
    <w:rsid w:val="2AF73F31"/>
    <w:rsid w:val="2AFEF022"/>
    <w:rsid w:val="2BA37729"/>
    <w:rsid w:val="2BC8255B"/>
    <w:rsid w:val="2CDAA614"/>
    <w:rsid w:val="2E9854AB"/>
    <w:rsid w:val="2EF88EAB"/>
    <w:rsid w:val="2F0C1CD6"/>
    <w:rsid w:val="2FFAB201"/>
    <w:rsid w:val="30A7ED37"/>
    <w:rsid w:val="31B8B536"/>
    <w:rsid w:val="31E5A450"/>
    <w:rsid w:val="32348B62"/>
    <w:rsid w:val="3243BD98"/>
    <w:rsid w:val="32478D69"/>
    <w:rsid w:val="33114664"/>
    <w:rsid w:val="35E631A9"/>
    <w:rsid w:val="3767F6BB"/>
    <w:rsid w:val="388445C2"/>
    <w:rsid w:val="388E0598"/>
    <w:rsid w:val="38EF31E5"/>
    <w:rsid w:val="39D67A9D"/>
    <w:rsid w:val="39FFAF45"/>
    <w:rsid w:val="3AF36487"/>
    <w:rsid w:val="3B784E98"/>
    <w:rsid w:val="3D51ECC7"/>
    <w:rsid w:val="400809EA"/>
    <w:rsid w:val="403A69BD"/>
    <w:rsid w:val="4076D09E"/>
    <w:rsid w:val="40A4F77F"/>
    <w:rsid w:val="41DEE4FC"/>
    <w:rsid w:val="43AE7160"/>
    <w:rsid w:val="43ECF3D5"/>
    <w:rsid w:val="444030E1"/>
    <w:rsid w:val="44652BDC"/>
    <w:rsid w:val="453D7C55"/>
    <w:rsid w:val="46BC15C6"/>
    <w:rsid w:val="47DE79AF"/>
    <w:rsid w:val="48130A57"/>
    <w:rsid w:val="48441FE4"/>
    <w:rsid w:val="49C8767E"/>
    <w:rsid w:val="4AAD8B06"/>
    <w:rsid w:val="4B2A455B"/>
    <w:rsid w:val="4B351645"/>
    <w:rsid w:val="4B7BC0A6"/>
    <w:rsid w:val="4BAC7D89"/>
    <w:rsid w:val="4BAE0C69"/>
    <w:rsid w:val="4BCBBDD2"/>
    <w:rsid w:val="4CC615BC"/>
    <w:rsid w:val="4D7946D2"/>
    <w:rsid w:val="4D858F77"/>
    <w:rsid w:val="4E8A1DD6"/>
    <w:rsid w:val="4FCC94B4"/>
    <w:rsid w:val="50D5E89C"/>
    <w:rsid w:val="5162B5CD"/>
    <w:rsid w:val="5165AAE3"/>
    <w:rsid w:val="51E640A7"/>
    <w:rsid w:val="547758B0"/>
    <w:rsid w:val="549F2FC0"/>
    <w:rsid w:val="5507E135"/>
    <w:rsid w:val="56BE734D"/>
    <w:rsid w:val="56D34047"/>
    <w:rsid w:val="5710D825"/>
    <w:rsid w:val="5B99D1F6"/>
    <w:rsid w:val="5BA75C99"/>
    <w:rsid w:val="5E084F67"/>
    <w:rsid w:val="5EDEA14E"/>
    <w:rsid w:val="5FD41FF4"/>
    <w:rsid w:val="60121E38"/>
    <w:rsid w:val="60560EB0"/>
    <w:rsid w:val="6183F2AD"/>
    <w:rsid w:val="619C8D30"/>
    <w:rsid w:val="61D6640F"/>
    <w:rsid w:val="62761A55"/>
    <w:rsid w:val="6349BEFA"/>
    <w:rsid w:val="65A3D0F3"/>
    <w:rsid w:val="674BD1C5"/>
    <w:rsid w:val="68DA7846"/>
    <w:rsid w:val="694B020E"/>
    <w:rsid w:val="695C19B2"/>
    <w:rsid w:val="69C2217E"/>
    <w:rsid w:val="6A64EBEC"/>
    <w:rsid w:val="6AE8ECB5"/>
    <w:rsid w:val="6C5A0AF0"/>
    <w:rsid w:val="6C5C2000"/>
    <w:rsid w:val="6CFE91F7"/>
    <w:rsid w:val="6D4B5C35"/>
    <w:rsid w:val="6DD43923"/>
    <w:rsid w:val="70D97093"/>
    <w:rsid w:val="71C53B01"/>
    <w:rsid w:val="71C8FA11"/>
    <w:rsid w:val="721F3744"/>
    <w:rsid w:val="7266FB52"/>
    <w:rsid w:val="728740AC"/>
    <w:rsid w:val="731E6C1C"/>
    <w:rsid w:val="743ACF87"/>
    <w:rsid w:val="75116631"/>
    <w:rsid w:val="75A905B5"/>
    <w:rsid w:val="75BEE16E"/>
    <w:rsid w:val="760164CA"/>
    <w:rsid w:val="766F62B4"/>
    <w:rsid w:val="769E7977"/>
    <w:rsid w:val="76B70471"/>
    <w:rsid w:val="7741E24B"/>
    <w:rsid w:val="775AB1CF"/>
    <w:rsid w:val="77A8C439"/>
    <w:rsid w:val="78ED48B0"/>
    <w:rsid w:val="79D711CE"/>
    <w:rsid w:val="7A2ED065"/>
    <w:rsid w:val="7AC90C25"/>
    <w:rsid w:val="7B0F2F2B"/>
    <w:rsid w:val="7D276AF3"/>
    <w:rsid w:val="7FC0D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BDD2"/>
  <w15:chartTrackingRefBased/>
  <w15:docId w15:val="{CD2178BA-F388-4FE0-BFE2-551A472A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9e48a3ad5e4e4d5d" Type="http://schemas.microsoft.com/office/2020/10/relationships/intelligence" Target="intelligence2.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7" ma:contentTypeDescription="Create a new document." ma:contentTypeScope="" ma:versionID="16b3fffaf1d23785494705b0fabceb45">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cc19d163a7f49136b79ce56dea353d2b"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A265C-B543-4BA5-83A9-BBD4AD03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CE8EF-7B72-4C91-85D2-A57F53BDD492}">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customXml/itemProps3.xml><?xml version="1.0" encoding="utf-8"?>
<ds:datastoreItem xmlns:ds="http://schemas.openxmlformats.org/officeDocument/2006/customXml" ds:itemID="{3C5E2C67-411B-4FC5-A4E9-12A9C9881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Breckenridge</dc:creator>
  <cp:keywords/>
  <dc:description/>
  <cp:lastModifiedBy>Stephanie L Flores</cp:lastModifiedBy>
  <cp:revision>2</cp:revision>
  <dcterms:created xsi:type="dcterms:W3CDTF">2024-02-14T00:58:00Z</dcterms:created>
  <dcterms:modified xsi:type="dcterms:W3CDTF">2024-02-14T00:58:00Z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